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1AAC7" w14:textId="77777777" w:rsidR="0049756E" w:rsidRDefault="004975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3F18CEE" w14:textId="77777777" w:rsidR="0049756E" w:rsidRDefault="00824C05">
      <w:pPr>
        <w:jc w:val="center"/>
      </w:pPr>
      <w:r>
        <w:rPr>
          <w:noProof/>
          <w:lang w:val="tr-TR" w:eastAsia="tr-TR"/>
        </w:rPr>
        <w:drawing>
          <wp:inline distT="0" distB="0" distL="0" distR="0" wp14:anchorId="4679670B" wp14:editId="3A72D94D">
            <wp:extent cx="5976495" cy="8454750"/>
            <wp:effectExtent l="38100" t="38100" r="38100" b="38100"/>
            <wp:docPr id="2" name="image2.png" descr="poster_bnic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oster_bnic27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6495" cy="8454750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D22E060" w14:textId="77777777" w:rsidR="0049756E" w:rsidRDefault="00824C05" w:rsidP="00A4095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CONFERENCE PROGRAM</w:t>
      </w:r>
    </w:p>
    <w:p w14:paraId="1E69B57E" w14:textId="77777777" w:rsidR="00A4095B" w:rsidRDefault="00A409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E31837"/>
          <w:sz w:val="36"/>
          <w:szCs w:val="36"/>
        </w:rPr>
      </w:pPr>
    </w:p>
    <w:p w14:paraId="3BBD9DE4" w14:textId="77777777" w:rsidR="00A4095B" w:rsidRDefault="00A409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E31837"/>
          <w:sz w:val="36"/>
          <w:szCs w:val="36"/>
        </w:rPr>
      </w:pPr>
    </w:p>
    <w:p w14:paraId="2E068962" w14:textId="6029B97B" w:rsidR="0049756E" w:rsidRDefault="00824C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E31837"/>
          <w:sz w:val="36"/>
          <w:szCs w:val="36"/>
        </w:rPr>
      </w:pPr>
      <w:r>
        <w:rPr>
          <w:b/>
          <w:color w:val="E31837"/>
          <w:sz w:val="36"/>
          <w:szCs w:val="36"/>
        </w:rPr>
        <w:t>27TH METU BRITISH NOVELISTS INTERNATIONAL CONFERENCE:</w:t>
      </w:r>
    </w:p>
    <w:p w14:paraId="4BD14B85" w14:textId="77777777" w:rsidR="0049756E" w:rsidRDefault="00824C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E31837"/>
          <w:sz w:val="36"/>
          <w:szCs w:val="36"/>
        </w:rPr>
      </w:pPr>
      <w:r>
        <w:rPr>
          <w:b/>
          <w:color w:val="E31837"/>
          <w:sz w:val="36"/>
          <w:szCs w:val="36"/>
        </w:rPr>
        <w:t>“BUCHI EMECHETA AND HER WORK”</w:t>
      </w:r>
    </w:p>
    <w:p w14:paraId="374AFBC4" w14:textId="77777777" w:rsidR="0049756E" w:rsidRDefault="00824C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E31837"/>
          <w:sz w:val="36"/>
          <w:szCs w:val="36"/>
        </w:rPr>
      </w:pPr>
      <w:r>
        <w:rPr>
          <w:b/>
          <w:color w:val="E31837"/>
          <w:sz w:val="36"/>
          <w:szCs w:val="36"/>
        </w:rPr>
        <w:t>5-6 DECEMBER 2024</w:t>
      </w:r>
    </w:p>
    <w:p w14:paraId="52A96EDC" w14:textId="77777777" w:rsidR="0049756E" w:rsidRDefault="00824C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E31837"/>
          <w:sz w:val="36"/>
          <w:szCs w:val="36"/>
        </w:rPr>
      </w:pPr>
      <w:r>
        <w:rPr>
          <w:b/>
          <w:color w:val="E31837"/>
          <w:sz w:val="36"/>
          <w:szCs w:val="36"/>
        </w:rPr>
        <w:t>METU CULTURE AND CONVENTION CENTER</w:t>
      </w:r>
    </w:p>
    <w:p w14:paraId="490ED3E6" w14:textId="77777777" w:rsidR="0049756E" w:rsidRDefault="00824C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E31837"/>
          <w:sz w:val="36"/>
          <w:szCs w:val="36"/>
        </w:rPr>
      </w:pPr>
      <w:r>
        <w:rPr>
          <w:b/>
          <w:color w:val="E31837"/>
          <w:sz w:val="36"/>
          <w:szCs w:val="36"/>
        </w:rPr>
        <w:t xml:space="preserve">MIDDLE EAST TECHNICAL </w:t>
      </w:r>
      <w:r>
        <w:rPr>
          <w:b/>
          <w:color w:val="E31837"/>
          <w:sz w:val="36"/>
          <w:szCs w:val="36"/>
        </w:rPr>
        <w:t>UNIVERSITY, ANKARA, TÜRKİYE</w:t>
      </w:r>
    </w:p>
    <w:p w14:paraId="58E4008F" w14:textId="77777777" w:rsidR="0049756E" w:rsidRDefault="004975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717073"/>
          <w:sz w:val="28"/>
          <w:szCs w:val="28"/>
          <w:u w:val="single"/>
        </w:rPr>
      </w:pPr>
    </w:p>
    <w:p w14:paraId="3DF65E44" w14:textId="77777777" w:rsidR="0049756E" w:rsidRDefault="00824C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717073"/>
          <w:sz w:val="32"/>
          <w:szCs w:val="32"/>
          <w:u w:val="single"/>
        </w:rPr>
      </w:pPr>
      <w:r>
        <w:rPr>
          <w:b/>
          <w:color w:val="717073"/>
          <w:sz w:val="32"/>
          <w:szCs w:val="32"/>
          <w:u w:val="single"/>
        </w:rPr>
        <w:t>DAY I:</w:t>
      </w:r>
    </w:p>
    <w:p w14:paraId="2F8B3B42" w14:textId="77777777" w:rsidR="0049756E" w:rsidRDefault="00824C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717073"/>
          <w:sz w:val="32"/>
          <w:szCs w:val="32"/>
          <w:u w:val="single"/>
        </w:rPr>
      </w:pPr>
      <w:r>
        <w:rPr>
          <w:b/>
          <w:color w:val="717073"/>
          <w:sz w:val="32"/>
          <w:szCs w:val="32"/>
          <w:u w:val="single"/>
        </w:rPr>
        <w:t>5 DECEMBER 2024, THURSDAY</w:t>
      </w:r>
    </w:p>
    <w:p w14:paraId="0B6D23AE" w14:textId="77777777" w:rsidR="0049756E" w:rsidRDefault="004975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717073"/>
          <w:sz w:val="28"/>
          <w:szCs w:val="28"/>
          <w:u w:val="single"/>
        </w:rPr>
      </w:pPr>
    </w:p>
    <w:p w14:paraId="74FE6F5F" w14:textId="77777777" w:rsidR="0049756E" w:rsidRDefault="00824C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09.30 – 10.00: </w:t>
      </w:r>
      <w:r>
        <w:rPr>
          <w:color w:val="000000"/>
          <w:sz w:val="24"/>
          <w:szCs w:val="24"/>
        </w:rPr>
        <w:t>REGISTRATION</w:t>
      </w:r>
    </w:p>
    <w:p w14:paraId="04372B06" w14:textId="088157D5" w:rsidR="0049756E" w:rsidRDefault="00824C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10.00 – 10.20: </w:t>
      </w:r>
      <w:r>
        <w:rPr>
          <w:color w:val="000000"/>
          <w:sz w:val="24"/>
          <w:szCs w:val="24"/>
        </w:rPr>
        <w:t xml:space="preserve">OPENING REMARKS – HALL </w:t>
      </w:r>
      <w:r w:rsidR="00A4095B">
        <w:rPr>
          <w:color w:val="000000"/>
          <w:sz w:val="24"/>
          <w:szCs w:val="24"/>
        </w:rPr>
        <w:t>D</w:t>
      </w:r>
      <w:bookmarkStart w:id="0" w:name="_GoBack"/>
      <w:bookmarkEnd w:id="0"/>
    </w:p>
    <w:p w14:paraId="537A392E" w14:textId="7BFEFB16" w:rsidR="0049756E" w:rsidRDefault="00824C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Prof. Dr. Nurten Birlik,</w:t>
      </w:r>
      <w:r>
        <w:rPr>
          <w:color w:val="000000"/>
          <w:sz w:val="24"/>
          <w:szCs w:val="24"/>
        </w:rPr>
        <w:t xml:space="preserve"> Head of the Department of Foreign Language Education</w:t>
      </w:r>
    </w:p>
    <w:p w14:paraId="12F075CD" w14:textId="77777777" w:rsidR="0049756E" w:rsidRDefault="00824C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10.20 – 11.20: </w:t>
      </w:r>
      <w:r>
        <w:rPr>
          <w:color w:val="000000"/>
          <w:sz w:val="24"/>
          <w:szCs w:val="24"/>
        </w:rPr>
        <w:t>KEYNOTE SPEECH</w:t>
      </w:r>
    </w:p>
    <w:p w14:paraId="2DE3F604" w14:textId="77777777" w:rsidR="0049756E" w:rsidRDefault="00824C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Chair: Prof. Dr. Burçin Erol</w:t>
      </w:r>
    </w:p>
    <w:p w14:paraId="1D61C84E" w14:textId="77777777" w:rsidR="0049756E" w:rsidRDefault="00824C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Prof. Dr. Alena </w:t>
      </w:r>
      <w:proofErr w:type="spellStart"/>
      <w:r>
        <w:rPr>
          <w:b/>
          <w:color w:val="000000"/>
          <w:sz w:val="24"/>
          <w:szCs w:val="24"/>
        </w:rPr>
        <w:t>Rettová</w:t>
      </w:r>
      <w:proofErr w:type="spellEnd"/>
      <w:r>
        <w:rPr>
          <w:b/>
          <w:color w:val="000000"/>
          <w:sz w:val="24"/>
          <w:szCs w:val="24"/>
        </w:rPr>
        <w:t>, University of Bayreuth</w:t>
      </w:r>
    </w:p>
    <w:p w14:paraId="4B4E0B70" w14:textId="77777777" w:rsidR="0049756E" w:rsidRDefault="00824C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“Thinking Newly: </w:t>
      </w:r>
      <w:proofErr w:type="spellStart"/>
      <w:r>
        <w:rPr>
          <w:color w:val="000000"/>
          <w:sz w:val="24"/>
          <w:szCs w:val="24"/>
        </w:rPr>
        <w:t>Buchi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Emecheta</w:t>
      </w:r>
      <w:proofErr w:type="spellEnd"/>
      <w:r>
        <w:rPr>
          <w:color w:val="000000"/>
          <w:sz w:val="24"/>
          <w:szCs w:val="24"/>
        </w:rPr>
        <w:t xml:space="preserve"> on Gender, Migration, and Innovation”</w:t>
      </w:r>
    </w:p>
    <w:p w14:paraId="0C199CE2" w14:textId="77777777" w:rsidR="0049756E" w:rsidRDefault="00824C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11.20 – 11.40: </w:t>
      </w:r>
      <w:r>
        <w:rPr>
          <w:color w:val="000000"/>
          <w:sz w:val="24"/>
          <w:szCs w:val="24"/>
        </w:rPr>
        <w:t xml:space="preserve">COFFEE </w:t>
      </w:r>
      <w:r>
        <w:rPr>
          <w:color w:val="000000"/>
          <w:sz w:val="24"/>
          <w:szCs w:val="24"/>
        </w:rPr>
        <w:t>BREAK</w:t>
      </w:r>
    </w:p>
    <w:tbl>
      <w:tblPr>
        <w:tblStyle w:val="a"/>
        <w:tblpPr w:leftFromText="141" w:rightFromText="141" w:vertAnchor="text" w:tblpY="43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49756E" w14:paraId="44E57ABB" w14:textId="77777777">
        <w:tc>
          <w:tcPr>
            <w:tcW w:w="10456" w:type="dxa"/>
            <w:shd w:val="clear" w:color="auto" w:fill="E7E6E6"/>
          </w:tcPr>
          <w:p w14:paraId="4DA451BC" w14:textId="77777777" w:rsidR="0049756E" w:rsidRDefault="0082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Chair: Prof. Dr. Deniz Bozer</w:t>
            </w:r>
          </w:p>
          <w:p w14:paraId="7E4AE0C0" w14:textId="77777777" w:rsidR="005F10DE" w:rsidRDefault="00824C05" w:rsidP="00A4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Assoc. Prof. Dr.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Ömer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Öğünç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Aksaray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University</w:t>
            </w:r>
          </w:p>
          <w:p w14:paraId="42A66FDD" w14:textId="77777777" w:rsidR="005F10DE" w:rsidRDefault="00824C05" w:rsidP="00A4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“Racial and Personal Borders in </w:t>
            </w:r>
            <w:proofErr w:type="spellStart"/>
            <w:r>
              <w:rPr>
                <w:color w:val="000000"/>
                <w:sz w:val="24"/>
                <w:szCs w:val="24"/>
              </w:rPr>
              <w:t>Buchi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Emecheta’s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2A86EAA" w14:textId="551285DE" w:rsidR="0049756E" w:rsidRPr="005F10DE" w:rsidRDefault="00824C05" w:rsidP="00A4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Kehinde</w:t>
            </w:r>
            <w:r>
              <w:rPr>
                <w:color w:val="000000"/>
                <w:sz w:val="24"/>
                <w:szCs w:val="24"/>
              </w:rPr>
              <w:t>: Immigration and Identity Crisis”</w:t>
            </w:r>
          </w:p>
          <w:p w14:paraId="0B80C5D6" w14:textId="77777777" w:rsidR="005F10DE" w:rsidRDefault="00824C05" w:rsidP="00A4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Asst. Prof. Dr.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Fahime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Serhatti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Yuksek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Ihtisas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University</w:t>
            </w:r>
          </w:p>
          <w:p w14:paraId="38153E27" w14:textId="77777777" w:rsidR="005F10DE" w:rsidRDefault="00824C05" w:rsidP="00A4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“Beyond ‘Third Space’: Decolonial Hope in </w:t>
            </w:r>
          </w:p>
          <w:p w14:paraId="6BB36EC9" w14:textId="7FF36922" w:rsidR="0049756E" w:rsidRPr="005F10DE" w:rsidRDefault="00824C05" w:rsidP="00A4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Buchi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Emecheta’s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Second Class Citizen</w:t>
            </w:r>
            <w:r>
              <w:rPr>
                <w:color w:val="000000"/>
                <w:sz w:val="24"/>
                <w:szCs w:val="24"/>
              </w:rPr>
              <w:t>”</w:t>
            </w:r>
          </w:p>
          <w:p w14:paraId="3A8D9315" w14:textId="77777777" w:rsidR="005F10DE" w:rsidRDefault="00824C05" w:rsidP="00A4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Merve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Peköz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Ordu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University</w:t>
            </w:r>
          </w:p>
          <w:p w14:paraId="75973552" w14:textId="3D9C91AE" w:rsidR="0049756E" w:rsidRPr="005F10DE" w:rsidRDefault="00824C05" w:rsidP="00A4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  <w:sz w:val="24"/>
                <w:szCs w:val="24"/>
              </w:rPr>
            </w:pPr>
            <w:r w:rsidRPr="005F10DE">
              <w:rPr>
                <w:bCs/>
                <w:color w:val="000000"/>
                <w:sz w:val="24"/>
                <w:szCs w:val="24"/>
              </w:rPr>
              <w:t>“</w:t>
            </w:r>
            <w:r>
              <w:rPr>
                <w:color w:val="000000"/>
                <w:sz w:val="24"/>
                <w:szCs w:val="24"/>
              </w:rPr>
              <w:t xml:space="preserve">Cultural Hybridization in </w:t>
            </w:r>
            <w:proofErr w:type="spellStart"/>
            <w:r>
              <w:rPr>
                <w:color w:val="000000"/>
                <w:sz w:val="24"/>
                <w:szCs w:val="24"/>
              </w:rPr>
              <w:t>Buchi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Emecheta’s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The Rape of Shavi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14:paraId="32A24029" w14:textId="050DC97E" w:rsidR="0049756E" w:rsidRDefault="00824C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 w:line="240" w:lineRule="auto"/>
        <w:jc w:val="center"/>
        <w:rPr>
          <w:b/>
          <w:color w:val="E31837"/>
          <w:sz w:val="28"/>
          <w:szCs w:val="28"/>
          <w:u w:val="single"/>
        </w:rPr>
      </w:pPr>
      <w:r>
        <w:rPr>
          <w:b/>
          <w:color w:val="E31837"/>
          <w:sz w:val="28"/>
          <w:szCs w:val="28"/>
          <w:u w:val="single"/>
        </w:rPr>
        <w:t xml:space="preserve">11.40 – 12.40: SESSION I – HALL </w:t>
      </w:r>
      <w:r w:rsidR="00A4095B">
        <w:rPr>
          <w:b/>
          <w:color w:val="E31837"/>
          <w:sz w:val="28"/>
          <w:szCs w:val="28"/>
          <w:u w:val="single"/>
        </w:rPr>
        <w:t xml:space="preserve">D </w:t>
      </w:r>
    </w:p>
    <w:p w14:paraId="158431C6" w14:textId="77777777" w:rsidR="0049756E" w:rsidRDefault="00824C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12.45 – 14.00: </w:t>
      </w:r>
      <w:r>
        <w:rPr>
          <w:color w:val="000000"/>
          <w:sz w:val="24"/>
          <w:szCs w:val="24"/>
        </w:rPr>
        <w:t>LUNCH BREAK</w:t>
      </w:r>
    </w:p>
    <w:p w14:paraId="0B763A58" w14:textId="77777777" w:rsidR="0049756E" w:rsidRDefault="00824C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E31837"/>
          <w:sz w:val="28"/>
          <w:szCs w:val="28"/>
          <w:u w:val="single"/>
        </w:rPr>
        <w:t xml:space="preserve">14.15 – 15.30: </w:t>
      </w:r>
      <w:r>
        <w:rPr>
          <w:b/>
          <w:color w:val="E31837"/>
          <w:sz w:val="28"/>
          <w:szCs w:val="28"/>
          <w:u w:val="single"/>
        </w:rPr>
        <w:t>SESSION II</w:t>
      </w:r>
    </w:p>
    <w:tbl>
      <w:tblPr>
        <w:tblStyle w:val="a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49756E" w14:paraId="41579F59" w14:textId="77777777">
        <w:tc>
          <w:tcPr>
            <w:tcW w:w="5228" w:type="dxa"/>
            <w:shd w:val="clear" w:color="auto" w:fill="E7E6E6"/>
          </w:tcPr>
          <w:p w14:paraId="51A90B66" w14:textId="3D7D9820" w:rsidR="0049756E" w:rsidRPr="00B231AD" w:rsidRDefault="00A4095B">
            <w:pPr>
              <w:jc w:val="center"/>
              <w:rPr>
                <w:b/>
                <w:color w:val="717073"/>
                <w:sz w:val="24"/>
                <w:szCs w:val="24"/>
              </w:rPr>
            </w:pPr>
            <w:r w:rsidRPr="00B231AD">
              <w:rPr>
                <w:b/>
                <w:color w:val="E31837"/>
                <w:sz w:val="24"/>
                <w:szCs w:val="24"/>
              </w:rPr>
              <w:t>HALL D</w:t>
            </w:r>
          </w:p>
        </w:tc>
        <w:tc>
          <w:tcPr>
            <w:tcW w:w="5228" w:type="dxa"/>
            <w:shd w:val="clear" w:color="auto" w:fill="DEEBF6"/>
          </w:tcPr>
          <w:p w14:paraId="5D272231" w14:textId="79DC9886" w:rsidR="0049756E" w:rsidRPr="00B231AD" w:rsidRDefault="00A4095B">
            <w:pPr>
              <w:jc w:val="center"/>
              <w:rPr>
                <w:b/>
                <w:color w:val="717073"/>
                <w:sz w:val="24"/>
                <w:szCs w:val="24"/>
              </w:rPr>
            </w:pPr>
            <w:r w:rsidRPr="00B231AD">
              <w:rPr>
                <w:b/>
                <w:color w:val="E31837"/>
                <w:sz w:val="24"/>
                <w:szCs w:val="24"/>
              </w:rPr>
              <w:t>HALL B</w:t>
            </w:r>
          </w:p>
        </w:tc>
      </w:tr>
      <w:tr w:rsidR="0049756E" w14:paraId="6D2008B5" w14:textId="77777777">
        <w:tc>
          <w:tcPr>
            <w:tcW w:w="5228" w:type="dxa"/>
            <w:shd w:val="clear" w:color="auto" w:fill="E7E6E6"/>
          </w:tcPr>
          <w:p w14:paraId="5988E23C" w14:textId="1B918EA3" w:rsidR="0049756E" w:rsidRDefault="00824C05" w:rsidP="00A409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Chair: Prof. Dr. Huriye Reis</w:t>
            </w:r>
          </w:p>
          <w:p w14:paraId="63F64DB9" w14:textId="77777777" w:rsidR="00A4095B" w:rsidRDefault="00A4095B" w:rsidP="00A4095B">
            <w:pPr>
              <w:rPr>
                <w:sz w:val="24"/>
                <w:szCs w:val="24"/>
              </w:rPr>
            </w:pPr>
          </w:p>
          <w:p w14:paraId="0CC3F81F" w14:textId="77777777" w:rsidR="005F10DE" w:rsidRDefault="005F10DE" w:rsidP="005F10DE">
            <w:pPr>
              <w:jc w:val="lowKashida"/>
              <w:rPr>
                <w:sz w:val="24"/>
                <w:szCs w:val="24"/>
              </w:rPr>
            </w:pPr>
            <w:r w:rsidRPr="005F10DE">
              <w:rPr>
                <w:b/>
                <w:bCs/>
                <w:sz w:val="24"/>
                <w:szCs w:val="24"/>
              </w:rPr>
              <w:t>Assoc. Prof. Dr. Ela İpek Gündüz</w:t>
            </w:r>
            <w:r w:rsidRPr="005F10DE">
              <w:rPr>
                <w:sz w:val="24"/>
                <w:szCs w:val="24"/>
              </w:rPr>
              <w:t>, Gaziantep University</w:t>
            </w:r>
          </w:p>
          <w:p w14:paraId="27B98DB6" w14:textId="3FD941F4" w:rsidR="0049756E" w:rsidRDefault="005F10DE" w:rsidP="005F10DE">
            <w:pPr>
              <w:jc w:val="lowKashida"/>
              <w:rPr>
                <w:sz w:val="24"/>
                <w:szCs w:val="24"/>
              </w:rPr>
            </w:pPr>
            <w:r w:rsidRPr="005F10DE">
              <w:rPr>
                <w:sz w:val="24"/>
                <w:szCs w:val="24"/>
              </w:rPr>
              <w:t>“</w:t>
            </w:r>
            <w:proofErr w:type="spellStart"/>
            <w:r w:rsidRPr="005F10DE">
              <w:rPr>
                <w:sz w:val="24"/>
                <w:szCs w:val="24"/>
              </w:rPr>
              <w:t>Buchi</w:t>
            </w:r>
            <w:proofErr w:type="spellEnd"/>
            <w:r w:rsidRPr="005F10DE">
              <w:rPr>
                <w:sz w:val="24"/>
                <w:szCs w:val="24"/>
              </w:rPr>
              <w:t xml:space="preserve"> </w:t>
            </w:r>
            <w:proofErr w:type="spellStart"/>
            <w:r w:rsidRPr="005F10DE">
              <w:rPr>
                <w:sz w:val="24"/>
                <w:szCs w:val="24"/>
              </w:rPr>
              <w:t>Emecheta</w:t>
            </w:r>
            <w:proofErr w:type="spellEnd"/>
            <w:r w:rsidRPr="005F10DE">
              <w:rPr>
                <w:sz w:val="24"/>
                <w:szCs w:val="24"/>
              </w:rPr>
              <w:t>: at Threshold Yet Survived”</w:t>
            </w:r>
          </w:p>
          <w:p w14:paraId="5C93EC06" w14:textId="77777777" w:rsidR="00A4095B" w:rsidRDefault="00A4095B" w:rsidP="005F10DE">
            <w:pPr>
              <w:jc w:val="lowKashida"/>
              <w:rPr>
                <w:sz w:val="24"/>
                <w:szCs w:val="24"/>
              </w:rPr>
            </w:pPr>
          </w:p>
          <w:p w14:paraId="147E481A" w14:textId="77777777" w:rsidR="0049756E" w:rsidRDefault="00824C05" w:rsidP="005F10DE">
            <w:pPr>
              <w:jc w:val="lowKashida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Aybüke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Güzen-Çiftçi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Ordu</w:t>
            </w:r>
            <w:proofErr w:type="spellEnd"/>
            <w:r>
              <w:rPr>
                <w:sz w:val="24"/>
                <w:szCs w:val="24"/>
              </w:rPr>
              <w:t xml:space="preserve"> University</w:t>
            </w:r>
          </w:p>
          <w:p w14:paraId="4BA0BDC6" w14:textId="77777777" w:rsidR="0049756E" w:rsidRDefault="00824C05" w:rsidP="005F10DE">
            <w:pPr>
              <w:jc w:val="lowKashi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“Motherhood: Burdening or Empowering? A Matricentric Feminist Analysis of </w:t>
            </w:r>
            <w:proofErr w:type="spellStart"/>
            <w:r>
              <w:rPr>
                <w:sz w:val="24"/>
                <w:szCs w:val="24"/>
              </w:rPr>
              <w:t>Buchi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Emecheta’s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The</w:t>
            </w:r>
            <w:proofErr w:type="gramEnd"/>
            <w:r>
              <w:rPr>
                <w:i/>
                <w:sz w:val="24"/>
                <w:szCs w:val="24"/>
              </w:rPr>
              <w:t xml:space="preserve"> Second Class Citizen</w:t>
            </w:r>
            <w:r>
              <w:rPr>
                <w:sz w:val="24"/>
                <w:szCs w:val="24"/>
              </w:rPr>
              <w:t>”</w:t>
            </w:r>
          </w:p>
          <w:p w14:paraId="709D34D6" w14:textId="77777777" w:rsidR="0049756E" w:rsidRDefault="0049756E" w:rsidP="005F10DE">
            <w:pPr>
              <w:jc w:val="lowKashida"/>
              <w:rPr>
                <w:sz w:val="24"/>
                <w:szCs w:val="24"/>
              </w:rPr>
            </w:pPr>
          </w:p>
          <w:p w14:paraId="5A00E2C3" w14:textId="77777777" w:rsidR="0049756E" w:rsidRDefault="00824C05" w:rsidP="005F10DE">
            <w:pPr>
              <w:jc w:val="lowKashida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Asst. Prof. Dr. </w:t>
            </w:r>
            <w:proofErr w:type="spellStart"/>
            <w:r>
              <w:rPr>
                <w:b/>
                <w:sz w:val="24"/>
                <w:szCs w:val="24"/>
              </w:rPr>
              <w:t>Nağme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Nayebpour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Agri</w:t>
            </w:r>
            <w:proofErr w:type="spellEnd"/>
            <w:r>
              <w:rPr>
                <w:sz w:val="24"/>
                <w:szCs w:val="24"/>
              </w:rPr>
              <w:t xml:space="preserve"> İbrahim </w:t>
            </w:r>
            <w:proofErr w:type="spellStart"/>
            <w:r>
              <w:rPr>
                <w:sz w:val="24"/>
                <w:szCs w:val="24"/>
              </w:rPr>
              <w:t>Cecen</w:t>
            </w:r>
            <w:proofErr w:type="spellEnd"/>
            <w:r>
              <w:rPr>
                <w:sz w:val="24"/>
                <w:szCs w:val="24"/>
              </w:rPr>
              <w:t xml:space="preserve"> University</w:t>
            </w:r>
          </w:p>
          <w:p w14:paraId="6F0837C4" w14:textId="77777777" w:rsidR="0049756E" w:rsidRDefault="00824C05" w:rsidP="005F10DE">
            <w:pPr>
              <w:jc w:val="lowKashi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“The Construction of Motherhood in </w:t>
            </w:r>
            <w:proofErr w:type="spellStart"/>
            <w:r>
              <w:rPr>
                <w:sz w:val="24"/>
                <w:szCs w:val="24"/>
              </w:rPr>
              <w:t>Buchi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Emecheta’s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The New Tribe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5228" w:type="dxa"/>
            <w:shd w:val="clear" w:color="auto" w:fill="DEEBF6"/>
          </w:tcPr>
          <w:p w14:paraId="28C4F015" w14:textId="77777777" w:rsidR="00846768" w:rsidRDefault="00846768" w:rsidP="008467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Chair: Assoc. Prof. Dr. Margaret J.M. Sönmez</w:t>
            </w:r>
          </w:p>
          <w:p w14:paraId="42293814" w14:textId="77777777" w:rsidR="00A4095B" w:rsidRDefault="00A4095B" w:rsidP="00A4095B">
            <w:pPr>
              <w:jc w:val="lowKashida"/>
              <w:rPr>
                <w:sz w:val="24"/>
                <w:szCs w:val="24"/>
              </w:rPr>
            </w:pPr>
          </w:p>
          <w:p w14:paraId="08C34F76" w14:textId="77777777" w:rsidR="0049756E" w:rsidRDefault="00824C05" w:rsidP="00A4095B">
            <w:pPr>
              <w:jc w:val="lowKashida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Güvenç Arman Arı</w:t>
            </w:r>
            <w:r>
              <w:rPr>
                <w:sz w:val="24"/>
                <w:szCs w:val="24"/>
              </w:rPr>
              <w:t>, TED University</w:t>
            </w:r>
          </w:p>
          <w:p w14:paraId="47CC28C0" w14:textId="77777777" w:rsidR="0049756E" w:rsidRDefault="00824C05" w:rsidP="00A4095B">
            <w:pPr>
              <w:jc w:val="lowKashi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“The Griot’s Song: Tracing Back African Oral Traditions in </w:t>
            </w:r>
            <w:r>
              <w:rPr>
                <w:i/>
                <w:sz w:val="24"/>
                <w:szCs w:val="24"/>
              </w:rPr>
              <w:t>The Slave Girl</w:t>
            </w:r>
            <w:r>
              <w:rPr>
                <w:sz w:val="24"/>
                <w:szCs w:val="24"/>
              </w:rPr>
              <w:t>”</w:t>
            </w:r>
          </w:p>
          <w:p w14:paraId="7E442124" w14:textId="77777777" w:rsidR="0049756E" w:rsidRDefault="0049756E" w:rsidP="00A4095B">
            <w:pPr>
              <w:jc w:val="lowKashida"/>
              <w:rPr>
                <w:sz w:val="24"/>
                <w:szCs w:val="24"/>
              </w:rPr>
            </w:pPr>
          </w:p>
          <w:p w14:paraId="16B868A7" w14:textId="77777777" w:rsidR="0049756E" w:rsidRDefault="00824C05" w:rsidP="00A4095B">
            <w:pPr>
              <w:jc w:val="lowKashida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Dr. Adesanya M. </w:t>
            </w:r>
            <w:proofErr w:type="spellStart"/>
            <w:r>
              <w:rPr>
                <w:b/>
                <w:sz w:val="24"/>
                <w:szCs w:val="24"/>
              </w:rPr>
              <w:t>Alabi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Ostim</w:t>
            </w:r>
            <w:proofErr w:type="spellEnd"/>
            <w:r>
              <w:rPr>
                <w:sz w:val="24"/>
                <w:szCs w:val="24"/>
              </w:rPr>
              <w:t xml:space="preserve"> Technical University</w:t>
            </w:r>
          </w:p>
          <w:p w14:paraId="3B938AD6" w14:textId="77777777" w:rsidR="0049756E" w:rsidRDefault="00824C05" w:rsidP="00A4095B">
            <w:pPr>
              <w:jc w:val="lowKashi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“Gender Roles and Social Customs in African Literature: An</w:t>
            </w:r>
            <w:r>
              <w:rPr>
                <w:sz w:val="24"/>
                <w:szCs w:val="24"/>
              </w:rPr>
              <w:t xml:space="preserve"> Expression of Anachronistic Culture in </w:t>
            </w:r>
            <w:proofErr w:type="spellStart"/>
            <w:r>
              <w:rPr>
                <w:sz w:val="24"/>
                <w:szCs w:val="24"/>
              </w:rPr>
              <w:t>Buchi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Emecheta’s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The</w:t>
            </w:r>
            <w:proofErr w:type="gramEnd"/>
            <w:r>
              <w:rPr>
                <w:i/>
                <w:sz w:val="24"/>
                <w:szCs w:val="24"/>
              </w:rPr>
              <w:t xml:space="preserve"> Bride Price</w:t>
            </w:r>
            <w:r>
              <w:rPr>
                <w:sz w:val="24"/>
                <w:szCs w:val="24"/>
              </w:rPr>
              <w:t>”</w:t>
            </w:r>
          </w:p>
          <w:p w14:paraId="2642081D" w14:textId="77777777" w:rsidR="0049756E" w:rsidRDefault="0049756E" w:rsidP="00A4095B">
            <w:pPr>
              <w:jc w:val="lowKashida"/>
              <w:rPr>
                <w:sz w:val="24"/>
                <w:szCs w:val="24"/>
              </w:rPr>
            </w:pPr>
          </w:p>
          <w:p w14:paraId="4E3E083E" w14:textId="77777777" w:rsidR="0049756E" w:rsidRDefault="00824C05" w:rsidP="00A4095B">
            <w:pPr>
              <w:jc w:val="lowKashida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Zeynep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Türkü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Ekşi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Yeditepe</w:t>
            </w:r>
            <w:proofErr w:type="spellEnd"/>
            <w:r>
              <w:rPr>
                <w:sz w:val="24"/>
                <w:szCs w:val="24"/>
              </w:rPr>
              <w:t xml:space="preserve"> University</w:t>
            </w:r>
          </w:p>
          <w:p w14:paraId="3CCF05D8" w14:textId="56666B8C" w:rsidR="0049756E" w:rsidRDefault="00824C05" w:rsidP="00A4095B">
            <w:pPr>
              <w:jc w:val="lowKashi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“Women as Commodities: An Analytical Reading of </w:t>
            </w:r>
            <w:proofErr w:type="spellStart"/>
            <w:r>
              <w:rPr>
                <w:sz w:val="24"/>
                <w:szCs w:val="24"/>
              </w:rPr>
              <w:t>Emecheta</w:t>
            </w:r>
            <w:r w:rsidR="00945915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The Bride Price</w:t>
            </w:r>
            <w:r>
              <w:rPr>
                <w:sz w:val="24"/>
                <w:szCs w:val="24"/>
              </w:rPr>
              <w:t xml:space="preserve"> in Relation to Irigaray’s ‘Women on the Market’”</w:t>
            </w:r>
          </w:p>
        </w:tc>
      </w:tr>
    </w:tbl>
    <w:p w14:paraId="00FAEE69" w14:textId="77777777" w:rsidR="0049756E" w:rsidRDefault="00824C0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15.30 – 15.45:</w:t>
      </w:r>
      <w:r>
        <w:rPr>
          <w:sz w:val="24"/>
          <w:szCs w:val="24"/>
        </w:rPr>
        <w:t xml:space="preserve"> COFFEE BREAK</w:t>
      </w:r>
    </w:p>
    <w:tbl>
      <w:tblPr>
        <w:tblStyle w:val="a1"/>
        <w:tblpPr w:leftFromText="141" w:rightFromText="141" w:vertAnchor="text" w:horzAnchor="margin" w:tblpY="437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B231AD" w14:paraId="79C1D837" w14:textId="77777777" w:rsidTr="00B231AD">
        <w:tc>
          <w:tcPr>
            <w:tcW w:w="10456" w:type="dxa"/>
            <w:shd w:val="clear" w:color="auto" w:fill="E7E6E6"/>
          </w:tcPr>
          <w:p w14:paraId="484C1836" w14:textId="77777777" w:rsidR="00B231AD" w:rsidRDefault="00B231AD" w:rsidP="00B23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Chair: Assoc. Prof. Dr. Yavuz Çelik</w:t>
            </w:r>
          </w:p>
          <w:p w14:paraId="2A49A809" w14:textId="77777777" w:rsidR="00B231AD" w:rsidRDefault="00B231AD" w:rsidP="00B23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Asst. Prof. Dr. Elzem Nazli, </w:t>
            </w:r>
            <w:r>
              <w:rPr>
                <w:color w:val="000000"/>
                <w:sz w:val="24"/>
                <w:szCs w:val="24"/>
              </w:rPr>
              <w:t>Batman University</w:t>
            </w:r>
          </w:p>
          <w:p w14:paraId="66C021A2" w14:textId="77777777" w:rsidR="00B231AD" w:rsidRDefault="00B231AD" w:rsidP="00B23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“Narrative Empathy through Ambivalence: A Dual Lens on Narrative </w:t>
            </w:r>
          </w:p>
          <w:p w14:paraId="73D71ED0" w14:textId="77777777" w:rsidR="00B231AD" w:rsidRPr="005F10DE" w:rsidRDefault="00B231AD" w:rsidP="00B23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Complexity and Emotional Depth in </w:t>
            </w:r>
            <w:r>
              <w:rPr>
                <w:i/>
                <w:color w:val="000000"/>
                <w:sz w:val="24"/>
                <w:szCs w:val="24"/>
              </w:rPr>
              <w:t>The Rape of Shavi</w:t>
            </w:r>
            <w:r>
              <w:rPr>
                <w:color w:val="000000"/>
                <w:sz w:val="24"/>
                <w:szCs w:val="24"/>
              </w:rPr>
              <w:t>”</w:t>
            </w:r>
          </w:p>
          <w:p w14:paraId="1EC5FF09" w14:textId="77777777" w:rsidR="00B231AD" w:rsidRDefault="00B231AD" w:rsidP="00B23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Asst. Prof. Dr.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Şevket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Sarper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Dörter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Istanbul Aydin University</w:t>
            </w:r>
          </w:p>
          <w:p w14:paraId="2CD5BE48" w14:textId="77777777" w:rsidR="00B231AD" w:rsidRDefault="00B231AD" w:rsidP="00B23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“Alienation in Time: Navigating Patriarchal Temporalities in </w:t>
            </w:r>
          </w:p>
          <w:p w14:paraId="1EF1AAF9" w14:textId="77777777" w:rsidR="00B231AD" w:rsidRPr="005F10DE" w:rsidRDefault="00B231AD" w:rsidP="00B23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The Joys of Motherhood</w:t>
            </w:r>
            <w:r>
              <w:rPr>
                <w:color w:val="000000"/>
                <w:sz w:val="24"/>
                <w:szCs w:val="24"/>
              </w:rPr>
              <w:t>”</w:t>
            </w:r>
          </w:p>
          <w:p w14:paraId="3838CBA1" w14:textId="77777777" w:rsidR="00B231AD" w:rsidRDefault="00B231AD" w:rsidP="00B23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Asst. Prof. Dr.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Yağmur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Sönmez-Demir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Cankaya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University</w:t>
            </w:r>
          </w:p>
          <w:p w14:paraId="75E8A9AA" w14:textId="77777777" w:rsidR="00B231AD" w:rsidRPr="005F10DE" w:rsidRDefault="00B231AD" w:rsidP="00B23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“Evocation of Readers’ Sympathy in </w:t>
            </w:r>
            <w:proofErr w:type="spellStart"/>
            <w:r>
              <w:rPr>
                <w:color w:val="000000"/>
                <w:sz w:val="24"/>
                <w:szCs w:val="24"/>
              </w:rPr>
              <w:t>Emecheta’s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Gwendolen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14:paraId="3598DFED" w14:textId="1C90A0C1" w:rsidR="0049756E" w:rsidRDefault="00B231A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color w:val="E31837"/>
          <w:sz w:val="28"/>
          <w:szCs w:val="28"/>
          <w:u w:val="single"/>
        </w:rPr>
        <w:t xml:space="preserve"> 15.45 – 17.00: SESSION III – HALL </w:t>
      </w:r>
      <w:r w:rsidR="00A4095B">
        <w:rPr>
          <w:b/>
          <w:color w:val="E31837"/>
          <w:sz w:val="28"/>
          <w:szCs w:val="28"/>
          <w:u w:val="single"/>
        </w:rPr>
        <w:t>D</w:t>
      </w:r>
    </w:p>
    <w:p w14:paraId="3D9FE497" w14:textId="77777777" w:rsidR="0049756E" w:rsidRDefault="0049756E">
      <w:pPr>
        <w:tabs>
          <w:tab w:val="left" w:pos="2370"/>
        </w:tabs>
        <w:spacing w:line="240" w:lineRule="auto"/>
        <w:rPr>
          <w:b/>
          <w:color w:val="717073"/>
          <w:sz w:val="24"/>
          <w:szCs w:val="24"/>
          <w:u w:val="single"/>
        </w:rPr>
      </w:pPr>
    </w:p>
    <w:p w14:paraId="3A113E49" w14:textId="77777777" w:rsidR="0049756E" w:rsidRDefault="0049756E">
      <w:pPr>
        <w:tabs>
          <w:tab w:val="left" w:pos="2370"/>
        </w:tabs>
        <w:spacing w:line="240" w:lineRule="auto"/>
        <w:rPr>
          <w:b/>
          <w:color w:val="717073"/>
          <w:sz w:val="24"/>
          <w:szCs w:val="24"/>
          <w:u w:val="single"/>
        </w:rPr>
      </w:pPr>
    </w:p>
    <w:p w14:paraId="72213E3F" w14:textId="77777777" w:rsidR="00A4095B" w:rsidRDefault="00A4095B">
      <w:pPr>
        <w:tabs>
          <w:tab w:val="left" w:pos="2370"/>
        </w:tabs>
        <w:spacing w:line="240" w:lineRule="auto"/>
        <w:rPr>
          <w:b/>
          <w:color w:val="717073"/>
          <w:sz w:val="24"/>
          <w:szCs w:val="24"/>
          <w:u w:val="single"/>
        </w:rPr>
      </w:pPr>
    </w:p>
    <w:p w14:paraId="69B3AE9E" w14:textId="77777777" w:rsidR="00A4095B" w:rsidRDefault="00A4095B">
      <w:pPr>
        <w:tabs>
          <w:tab w:val="left" w:pos="2370"/>
        </w:tabs>
        <w:spacing w:line="240" w:lineRule="auto"/>
        <w:rPr>
          <w:b/>
          <w:color w:val="717073"/>
          <w:sz w:val="24"/>
          <w:szCs w:val="24"/>
          <w:u w:val="single"/>
        </w:rPr>
      </w:pPr>
    </w:p>
    <w:p w14:paraId="20A160CF" w14:textId="77777777" w:rsidR="00A4095B" w:rsidRDefault="00A4095B">
      <w:pPr>
        <w:tabs>
          <w:tab w:val="left" w:pos="2370"/>
        </w:tabs>
        <w:spacing w:line="240" w:lineRule="auto"/>
        <w:rPr>
          <w:b/>
          <w:color w:val="717073"/>
          <w:sz w:val="24"/>
          <w:szCs w:val="24"/>
          <w:u w:val="single"/>
        </w:rPr>
      </w:pPr>
    </w:p>
    <w:p w14:paraId="428F50A9" w14:textId="77777777" w:rsidR="0049756E" w:rsidRDefault="00824C05">
      <w:pPr>
        <w:tabs>
          <w:tab w:val="left" w:pos="2370"/>
        </w:tabs>
        <w:spacing w:line="240" w:lineRule="auto"/>
        <w:rPr>
          <w:b/>
          <w:color w:val="717073"/>
          <w:sz w:val="32"/>
          <w:szCs w:val="32"/>
          <w:u w:val="single"/>
        </w:rPr>
      </w:pPr>
      <w:r>
        <w:rPr>
          <w:b/>
          <w:color w:val="717073"/>
          <w:sz w:val="32"/>
          <w:szCs w:val="32"/>
          <w:u w:val="single"/>
        </w:rPr>
        <w:t>DAY II:</w:t>
      </w:r>
    </w:p>
    <w:p w14:paraId="0F162A94" w14:textId="77777777" w:rsidR="0049756E" w:rsidRDefault="00824C05">
      <w:pPr>
        <w:tabs>
          <w:tab w:val="left" w:pos="2370"/>
        </w:tabs>
        <w:spacing w:line="240" w:lineRule="auto"/>
        <w:rPr>
          <w:b/>
          <w:color w:val="717073"/>
          <w:sz w:val="32"/>
          <w:szCs w:val="32"/>
          <w:u w:val="single"/>
        </w:rPr>
      </w:pPr>
      <w:r>
        <w:rPr>
          <w:b/>
          <w:color w:val="717073"/>
          <w:sz w:val="32"/>
          <w:szCs w:val="32"/>
          <w:u w:val="single"/>
        </w:rPr>
        <w:t>6 DECEMBER 2024, FRIDAY</w:t>
      </w:r>
    </w:p>
    <w:p w14:paraId="606C38AB" w14:textId="759D8A78" w:rsidR="0049756E" w:rsidRDefault="00824C05">
      <w:pPr>
        <w:tabs>
          <w:tab w:val="left" w:pos="2370"/>
        </w:tabs>
        <w:spacing w:line="240" w:lineRule="auto"/>
        <w:jc w:val="center"/>
        <w:rPr>
          <w:b/>
          <w:color w:val="E31837"/>
          <w:sz w:val="28"/>
          <w:szCs w:val="28"/>
          <w:u w:val="single"/>
        </w:rPr>
      </w:pPr>
      <w:r>
        <w:rPr>
          <w:b/>
          <w:color w:val="E31837"/>
          <w:sz w:val="28"/>
          <w:szCs w:val="28"/>
          <w:u w:val="single"/>
        </w:rPr>
        <w:t xml:space="preserve">10.00 – 11.15: SESSION I – HALL </w:t>
      </w:r>
      <w:r w:rsidR="00A4095B">
        <w:rPr>
          <w:b/>
          <w:color w:val="E31837"/>
          <w:sz w:val="28"/>
          <w:szCs w:val="28"/>
          <w:u w:val="single"/>
        </w:rPr>
        <w:t>D</w:t>
      </w:r>
    </w:p>
    <w:tbl>
      <w:tblPr>
        <w:tblStyle w:val="a2"/>
        <w:tblpPr w:leftFromText="141" w:rightFromText="141" w:vertAnchor="text" w:tblpY="13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49756E" w14:paraId="4A1FF898" w14:textId="77777777">
        <w:tc>
          <w:tcPr>
            <w:tcW w:w="10456" w:type="dxa"/>
            <w:shd w:val="clear" w:color="auto" w:fill="E7E6E6"/>
          </w:tcPr>
          <w:p w14:paraId="32C6EE36" w14:textId="77777777" w:rsidR="0049756E" w:rsidRDefault="00824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Chair: Prof. Dr. </w:t>
            </w:r>
            <w:proofErr w:type="spellStart"/>
            <w:r>
              <w:rPr>
                <w:color w:val="000000"/>
                <w:sz w:val="24"/>
                <w:szCs w:val="24"/>
              </w:rPr>
              <w:t>Nazan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Tutaş</w:t>
            </w:r>
            <w:proofErr w:type="spellEnd"/>
          </w:p>
          <w:p w14:paraId="661173A0" w14:textId="77777777" w:rsidR="005F10DE" w:rsidRDefault="00824C05" w:rsidP="005F1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Burçin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Erol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Hacettepe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University</w:t>
            </w:r>
          </w:p>
          <w:p w14:paraId="572DF5CD" w14:textId="3730CC11" w:rsidR="0049756E" w:rsidRDefault="00824C05" w:rsidP="005F1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color w:val="000000"/>
                <w:sz w:val="24"/>
                <w:szCs w:val="24"/>
              </w:rPr>
              <w:t>Buchi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Emecheta’s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The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New Tribe</w:t>
            </w:r>
            <w:r>
              <w:rPr>
                <w:color w:val="000000"/>
                <w:sz w:val="24"/>
                <w:szCs w:val="24"/>
              </w:rPr>
              <w:t>: Constructing New Identities”</w:t>
            </w:r>
          </w:p>
          <w:p w14:paraId="4E788FC2" w14:textId="77777777" w:rsidR="005F10DE" w:rsidRDefault="00824C05" w:rsidP="005F1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Assoc. Prof. Dr. Abdullah Nejat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Töngür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Maltepe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University</w:t>
            </w:r>
          </w:p>
          <w:p w14:paraId="1FBCDCA6" w14:textId="7ABD627F" w:rsidR="0049756E" w:rsidRDefault="00824C05" w:rsidP="005F1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“Quest for Self-fulfilment in ‘a man’s world’: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Kehinde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by </w:t>
            </w:r>
            <w:proofErr w:type="spellStart"/>
            <w:r>
              <w:rPr>
                <w:color w:val="000000"/>
                <w:sz w:val="24"/>
                <w:szCs w:val="24"/>
              </w:rPr>
              <w:t>Buchi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Emecheta</w:t>
            </w:r>
            <w:proofErr w:type="spellEnd"/>
            <w:r>
              <w:rPr>
                <w:color w:val="000000"/>
                <w:sz w:val="24"/>
                <w:szCs w:val="24"/>
              </w:rPr>
              <w:t>”</w:t>
            </w:r>
          </w:p>
          <w:p w14:paraId="380D806E" w14:textId="130FB3FF" w:rsidR="005F10DE" w:rsidRDefault="00824C05" w:rsidP="005F1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Assoc. Prof. Dr. İsmail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Avcu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&amp; </w:t>
            </w:r>
            <w:r w:rsidR="00FF2C04">
              <w:t xml:space="preserve"> </w:t>
            </w:r>
            <w:proofErr w:type="spellStart"/>
            <w:r w:rsidR="00FF2C04" w:rsidRPr="00FF2C04">
              <w:rPr>
                <w:b/>
                <w:color w:val="000000"/>
                <w:sz w:val="24"/>
                <w:szCs w:val="24"/>
              </w:rPr>
              <w:t>Hilâl</w:t>
            </w:r>
            <w:proofErr w:type="spellEnd"/>
            <w:proofErr w:type="gramEnd"/>
            <w:r w:rsidR="00FF2C04" w:rsidRPr="00FF2C04">
              <w:rPr>
                <w:b/>
                <w:color w:val="000000"/>
                <w:sz w:val="24"/>
                <w:szCs w:val="24"/>
              </w:rPr>
              <w:t xml:space="preserve"> Yantur</w:t>
            </w:r>
            <w:r>
              <w:rPr>
                <w:color w:val="000000"/>
                <w:sz w:val="24"/>
                <w:szCs w:val="24"/>
              </w:rPr>
              <w:t>, Ataturk University</w:t>
            </w:r>
          </w:p>
          <w:p w14:paraId="459718AB" w14:textId="77777777" w:rsidR="005F10DE" w:rsidRDefault="00824C05" w:rsidP="005F1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“Intersectionality of Gender and Colonialism in </w:t>
            </w:r>
          </w:p>
          <w:p w14:paraId="0A326381" w14:textId="7904BB6C" w:rsidR="0049756E" w:rsidRDefault="00824C05" w:rsidP="005F1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Buchi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Emecheta’s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The Joys of Motherhood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14:paraId="4790C9EB" w14:textId="77777777" w:rsidR="0049756E" w:rsidRDefault="00824C05">
      <w:pPr>
        <w:tabs>
          <w:tab w:val="left" w:pos="8031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11.15 – 11.30:</w:t>
      </w:r>
      <w:r>
        <w:rPr>
          <w:sz w:val="24"/>
          <w:szCs w:val="24"/>
        </w:rPr>
        <w:t xml:space="preserve"> COFFEE BREAK</w:t>
      </w:r>
    </w:p>
    <w:p w14:paraId="5BDA543A" w14:textId="77777777" w:rsidR="00A4095B" w:rsidRDefault="00A4095B">
      <w:pPr>
        <w:tabs>
          <w:tab w:val="left" w:pos="8031"/>
        </w:tabs>
        <w:spacing w:line="240" w:lineRule="auto"/>
        <w:rPr>
          <w:sz w:val="24"/>
          <w:szCs w:val="24"/>
        </w:rPr>
      </w:pPr>
    </w:p>
    <w:p w14:paraId="1FF7466C" w14:textId="77777777" w:rsidR="00A4095B" w:rsidRDefault="00A4095B">
      <w:pPr>
        <w:tabs>
          <w:tab w:val="left" w:pos="8031"/>
        </w:tabs>
        <w:spacing w:line="240" w:lineRule="auto"/>
        <w:rPr>
          <w:sz w:val="24"/>
          <w:szCs w:val="24"/>
        </w:rPr>
      </w:pPr>
    </w:p>
    <w:p w14:paraId="189F0907" w14:textId="77777777" w:rsidR="0049756E" w:rsidRDefault="00824C05">
      <w:pPr>
        <w:tabs>
          <w:tab w:val="left" w:pos="8031"/>
        </w:tabs>
        <w:spacing w:line="240" w:lineRule="auto"/>
        <w:jc w:val="center"/>
        <w:rPr>
          <w:b/>
          <w:color w:val="E31837"/>
          <w:sz w:val="28"/>
          <w:szCs w:val="28"/>
          <w:u w:val="single"/>
        </w:rPr>
      </w:pPr>
      <w:r>
        <w:rPr>
          <w:b/>
          <w:color w:val="E31837"/>
          <w:sz w:val="28"/>
          <w:szCs w:val="28"/>
          <w:u w:val="single"/>
        </w:rPr>
        <w:lastRenderedPageBreak/>
        <w:t>11.30 – 12.45: SESSION II</w:t>
      </w:r>
    </w:p>
    <w:tbl>
      <w:tblPr>
        <w:tblStyle w:val="a3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49756E" w14:paraId="2CADB6F8" w14:textId="77777777">
        <w:tc>
          <w:tcPr>
            <w:tcW w:w="5228" w:type="dxa"/>
            <w:shd w:val="clear" w:color="auto" w:fill="E7E6E6"/>
          </w:tcPr>
          <w:p w14:paraId="2829FE0D" w14:textId="2A61E261" w:rsidR="0049756E" w:rsidRPr="00B231AD" w:rsidRDefault="00A4095B">
            <w:pPr>
              <w:jc w:val="center"/>
              <w:rPr>
                <w:b/>
                <w:color w:val="717073"/>
                <w:sz w:val="24"/>
                <w:szCs w:val="24"/>
              </w:rPr>
            </w:pPr>
            <w:r w:rsidRPr="00B231AD">
              <w:rPr>
                <w:b/>
                <w:color w:val="E31837"/>
                <w:sz w:val="24"/>
                <w:szCs w:val="24"/>
              </w:rPr>
              <w:t>HALL D</w:t>
            </w:r>
          </w:p>
        </w:tc>
        <w:tc>
          <w:tcPr>
            <w:tcW w:w="5228" w:type="dxa"/>
            <w:shd w:val="clear" w:color="auto" w:fill="DEEBF6"/>
          </w:tcPr>
          <w:p w14:paraId="6E040E83" w14:textId="6AA8B9A8" w:rsidR="0049756E" w:rsidRPr="00B231AD" w:rsidRDefault="00A4095B">
            <w:pPr>
              <w:jc w:val="center"/>
              <w:rPr>
                <w:b/>
                <w:color w:val="717073"/>
                <w:sz w:val="24"/>
                <w:szCs w:val="24"/>
              </w:rPr>
            </w:pPr>
            <w:r w:rsidRPr="00B231AD">
              <w:rPr>
                <w:b/>
                <w:color w:val="E31837"/>
                <w:sz w:val="24"/>
                <w:szCs w:val="24"/>
              </w:rPr>
              <w:t>HALL B</w:t>
            </w:r>
          </w:p>
        </w:tc>
      </w:tr>
      <w:tr w:rsidR="0049756E" w14:paraId="25D55278" w14:textId="77777777">
        <w:tc>
          <w:tcPr>
            <w:tcW w:w="5228" w:type="dxa"/>
            <w:shd w:val="clear" w:color="auto" w:fill="E7E6E6"/>
          </w:tcPr>
          <w:p w14:paraId="3E944AFF" w14:textId="005DF898" w:rsidR="00A4095B" w:rsidRDefault="00824C05" w:rsidP="00A409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Chair: Asst. Prof. Dr. Timothy Wright</w:t>
            </w:r>
          </w:p>
          <w:p w14:paraId="63920A33" w14:textId="77777777" w:rsidR="00A4095B" w:rsidRDefault="00A4095B" w:rsidP="00A4095B">
            <w:pPr>
              <w:jc w:val="lowKashida"/>
              <w:rPr>
                <w:sz w:val="24"/>
                <w:szCs w:val="24"/>
              </w:rPr>
            </w:pPr>
          </w:p>
          <w:p w14:paraId="5FA79112" w14:textId="77777777" w:rsidR="00A4095B" w:rsidRDefault="00824C05" w:rsidP="00A4095B">
            <w:pPr>
              <w:jc w:val="lowKashida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Asst. Prof. Dr. Ayşegül Turan, </w:t>
            </w:r>
            <w:r>
              <w:rPr>
                <w:sz w:val="24"/>
                <w:szCs w:val="24"/>
              </w:rPr>
              <w:t>Istanbul Kultur University</w:t>
            </w:r>
          </w:p>
          <w:p w14:paraId="4931F856" w14:textId="7205B2C1" w:rsidR="0049756E" w:rsidRDefault="00824C05" w:rsidP="00A4095B">
            <w:pPr>
              <w:jc w:val="lowKashi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“Lodgings, Hospital Wards, Libraries: Spaces of Belonging and Non-Belonging in </w:t>
            </w:r>
            <w:proofErr w:type="spellStart"/>
            <w:r>
              <w:rPr>
                <w:sz w:val="24"/>
                <w:szCs w:val="24"/>
              </w:rPr>
              <w:t>Buchi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Emecheta’s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Second Class Citizen</w:t>
            </w:r>
            <w:r>
              <w:rPr>
                <w:sz w:val="24"/>
                <w:szCs w:val="24"/>
              </w:rPr>
              <w:t>”</w:t>
            </w:r>
          </w:p>
          <w:p w14:paraId="5B00EA1A" w14:textId="77777777" w:rsidR="00A4095B" w:rsidRDefault="00A4095B" w:rsidP="00A4095B">
            <w:pPr>
              <w:jc w:val="lowKashida"/>
              <w:rPr>
                <w:sz w:val="24"/>
                <w:szCs w:val="24"/>
              </w:rPr>
            </w:pPr>
          </w:p>
          <w:p w14:paraId="27BD4FF8" w14:textId="77777777" w:rsidR="0049756E" w:rsidRDefault="00824C05" w:rsidP="00A4095B">
            <w:pPr>
              <w:jc w:val="lowKashida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Leman Demirbaş, </w:t>
            </w:r>
            <w:r>
              <w:rPr>
                <w:sz w:val="24"/>
                <w:szCs w:val="24"/>
              </w:rPr>
              <w:t>Gazi University</w:t>
            </w:r>
          </w:p>
          <w:p w14:paraId="24B1A95F" w14:textId="77777777" w:rsidR="0049756E" w:rsidRDefault="00824C05" w:rsidP="00A4095B">
            <w:pPr>
              <w:jc w:val="lowKashi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“Navigating Urban Landscapes: Female Subjectivity and Identity Formation in </w:t>
            </w:r>
            <w:proofErr w:type="spellStart"/>
            <w:r>
              <w:rPr>
                <w:sz w:val="24"/>
                <w:szCs w:val="24"/>
              </w:rPr>
              <w:t>Buchi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Emecheta’s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Second-Class</w:t>
            </w:r>
            <w:r>
              <w:rPr>
                <w:i/>
                <w:sz w:val="24"/>
                <w:szCs w:val="24"/>
              </w:rPr>
              <w:t xml:space="preserve"> Citizen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5228" w:type="dxa"/>
            <w:shd w:val="clear" w:color="auto" w:fill="DEEBF6"/>
          </w:tcPr>
          <w:p w14:paraId="7E3F4124" w14:textId="77777777" w:rsidR="00846768" w:rsidRDefault="00846768" w:rsidP="008467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Chair: Asst. Prof. Dr. Selen Aktari Sevgi</w:t>
            </w:r>
          </w:p>
          <w:p w14:paraId="794CE7BF" w14:textId="77777777" w:rsidR="00A4095B" w:rsidRDefault="00A4095B" w:rsidP="00A4095B">
            <w:pPr>
              <w:jc w:val="right"/>
              <w:rPr>
                <w:sz w:val="24"/>
                <w:szCs w:val="24"/>
              </w:rPr>
            </w:pPr>
          </w:p>
          <w:p w14:paraId="08F3C352" w14:textId="77777777" w:rsidR="0049756E" w:rsidRDefault="00824C05" w:rsidP="00A4095B">
            <w:pPr>
              <w:jc w:val="lowKashida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Cem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Berkay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Eminoğlu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Koc</w:t>
            </w:r>
            <w:proofErr w:type="spellEnd"/>
            <w:r>
              <w:rPr>
                <w:sz w:val="24"/>
                <w:szCs w:val="24"/>
              </w:rPr>
              <w:t xml:space="preserve"> University</w:t>
            </w:r>
          </w:p>
          <w:p w14:paraId="0A98D192" w14:textId="77777777" w:rsidR="0049756E" w:rsidRDefault="00824C05" w:rsidP="00A4095B">
            <w:pPr>
              <w:jc w:val="lowKashi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“Nomadic Subjectivity and Writing as a Site of Nomadic Existence in </w:t>
            </w:r>
            <w:proofErr w:type="spellStart"/>
            <w:r>
              <w:rPr>
                <w:sz w:val="24"/>
                <w:szCs w:val="24"/>
              </w:rPr>
              <w:t>Buchi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Emecheta’s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Second-Class Citizen</w:t>
            </w:r>
            <w:r>
              <w:rPr>
                <w:sz w:val="24"/>
                <w:szCs w:val="24"/>
              </w:rPr>
              <w:t>”</w:t>
            </w:r>
          </w:p>
          <w:p w14:paraId="23AC8B08" w14:textId="77777777" w:rsidR="0049756E" w:rsidRDefault="0049756E" w:rsidP="00A4095B">
            <w:pPr>
              <w:jc w:val="lowKashida"/>
              <w:rPr>
                <w:sz w:val="24"/>
                <w:szCs w:val="24"/>
              </w:rPr>
            </w:pPr>
          </w:p>
          <w:p w14:paraId="2D5E8634" w14:textId="77777777" w:rsidR="0049756E" w:rsidRDefault="00824C05" w:rsidP="00A4095B">
            <w:pPr>
              <w:jc w:val="lowKashida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Yusuf Aybars Elçi</w:t>
            </w:r>
            <w:r>
              <w:rPr>
                <w:sz w:val="24"/>
                <w:szCs w:val="24"/>
              </w:rPr>
              <w:t>, Middle East Technical University</w:t>
            </w:r>
          </w:p>
          <w:p w14:paraId="1E4F39A2" w14:textId="77777777" w:rsidR="0049756E" w:rsidRDefault="00824C05" w:rsidP="00A4095B">
            <w:pPr>
              <w:jc w:val="lowKashida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“The Im</w:t>
            </w:r>
            <w:r>
              <w:rPr>
                <w:sz w:val="24"/>
                <w:szCs w:val="24"/>
              </w:rPr>
              <w:t xml:space="preserve">pact of ‘Otherness’ in </w:t>
            </w:r>
            <w:proofErr w:type="spellStart"/>
            <w:r>
              <w:rPr>
                <w:sz w:val="24"/>
                <w:szCs w:val="24"/>
              </w:rPr>
              <w:t>Buchi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Emecheta’s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In</w:t>
            </w:r>
            <w:proofErr w:type="gramEnd"/>
            <w:r>
              <w:rPr>
                <w:i/>
                <w:sz w:val="24"/>
                <w:szCs w:val="24"/>
              </w:rPr>
              <w:t xml:space="preserve"> The Ditch</w:t>
            </w:r>
            <w:r>
              <w:rPr>
                <w:sz w:val="24"/>
                <w:szCs w:val="24"/>
              </w:rPr>
              <w:t>: A Post-colonial Reading”</w:t>
            </w:r>
          </w:p>
          <w:p w14:paraId="6062ACEE" w14:textId="77777777" w:rsidR="0049756E" w:rsidRDefault="0049756E" w:rsidP="00A4095B">
            <w:pPr>
              <w:jc w:val="lowKashida"/>
              <w:rPr>
                <w:sz w:val="24"/>
                <w:szCs w:val="24"/>
              </w:rPr>
            </w:pPr>
          </w:p>
          <w:p w14:paraId="4490FF53" w14:textId="77777777" w:rsidR="0049756E" w:rsidRDefault="00824C05" w:rsidP="00A4095B">
            <w:pPr>
              <w:jc w:val="lowKashida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Rüveyda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Büyüktelli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Atilim</w:t>
            </w:r>
            <w:proofErr w:type="spellEnd"/>
            <w:r>
              <w:rPr>
                <w:sz w:val="24"/>
                <w:szCs w:val="24"/>
              </w:rPr>
              <w:t xml:space="preserve"> University </w:t>
            </w:r>
          </w:p>
          <w:p w14:paraId="099FFD54" w14:textId="77777777" w:rsidR="0049756E" w:rsidRDefault="00824C05" w:rsidP="00A4095B">
            <w:pPr>
              <w:jc w:val="lowKashi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“Buchi, Florence, Adah: The Mythification of the </w:t>
            </w:r>
          </w:p>
          <w:p w14:paraId="59C641C0" w14:textId="77777777" w:rsidR="0049756E" w:rsidRDefault="00824C05" w:rsidP="00A4095B">
            <w:pPr>
              <w:jc w:val="lowKashi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Self and Postcolonial Autobiography Writing in </w:t>
            </w:r>
            <w:proofErr w:type="spellStart"/>
            <w:r>
              <w:rPr>
                <w:sz w:val="24"/>
                <w:szCs w:val="24"/>
              </w:rPr>
              <w:t>Emecheta’s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Head Above Water</w:t>
            </w:r>
            <w:r>
              <w:rPr>
                <w:sz w:val="24"/>
                <w:szCs w:val="24"/>
              </w:rPr>
              <w:t>”</w:t>
            </w:r>
          </w:p>
        </w:tc>
      </w:tr>
    </w:tbl>
    <w:p w14:paraId="03C998C5" w14:textId="77777777" w:rsidR="0049756E" w:rsidRDefault="00824C05">
      <w:pPr>
        <w:tabs>
          <w:tab w:val="left" w:pos="8031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13.00 – </w:t>
      </w:r>
      <w:r>
        <w:rPr>
          <w:b/>
          <w:sz w:val="24"/>
          <w:szCs w:val="24"/>
        </w:rPr>
        <w:t>14.00:</w:t>
      </w:r>
      <w:r>
        <w:rPr>
          <w:sz w:val="24"/>
          <w:szCs w:val="24"/>
        </w:rPr>
        <w:t xml:space="preserve"> LUNCH BREAK</w:t>
      </w:r>
    </w:p>
    <w:p w14:paraId="67F66281" w14:textId="7F14B9D9" w:rsidR="0049756E" w:rsidRDefault="00824C05">
      <w:pPr>
        <w:tabs>
          <w:tab w:val="left" w:pos="8031"/>
        </w:tabs>
        <w:spacing w:line="240" w:lineRule="auto"/>
        <w:jc w:val="center"/>
        <w:rPr>
          <w:b/>
          <w:color w:val="E31837"/>
          <w:sz w:val="28"/>
          <w:szCs w:val="28"/>
          <w:u w:val="single"/>
        </w:rPr>
      </w:pPr>
      <w:r>
        <w:rPr>
          <w:b/>
          <w:color w:val="E31837"/>
          <w:sz w:val="28"/>
          <w:szCs w:val="28"/>
          <w:u w:val="single"/>
        </w:rPr>
        <w:t xml:space="preserve">14.15 – 15.10: SESSION III – HALL </w:t>
      </w:r>
      <w:r w:rsidR="00A4095B">
        <w:rPr>
          <w:b/>
          <w:color w:val="E31837"/>
          <w:sz w:val="28"/>
          <w:szCs w:val="28"/>
          <w:u w:val="single"/>
        </w:rPr>
        <w:t>D</w:t>
      </w:r>
    </w:p>
    <w:tbl>
      <w:tblPr>
        <w:tblStyle w:val="a4"/>
        <w:tblpPr w:leftFromText="141" w:rightFromText="141" w:vertAnchor="text" w:horzAnchor="margin" w:tblpY="6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A4095B" w14:paraId="56E091D0" w14:textId="77777777" w:rsidTr="00A4095B">
        <w:tc>
          <w:tcPr>
            <w:tcW w:w="10456" w:type="dxa"/>
            <w:shd w:val="clear" w:color="auto" w:fill="E7E6E6"/>
          </w:tcPr>
          <w:p w14:paraId="5C0A196A" w14:textId="77777777" w:rsidR="00A4095B" w:rsidRDefault="00A4095B" w:rsidP="00A4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Chair: Prof. Dr. </w:t>
            </w:r>
            <w:proofErr w:type="spellStart"/>
            <w:r>
              <w:rPr>
                <w:color w:val="000000"/>
                <w:sz w:val="24"/>
                <w:szCs w:val="24"/>
              </w:rPr>
              <w:t>Özlem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Uzundemir</w:t>
            </w:r>
            <w:proofErr w:type="spellEnd"/>
          </w:p>
          <w:p w14:paraId="0A7DD70C" w14:textId="77777777" w:rsidR="00A4095B" w:rsidRDefault="00A4095B" w:rsidP="00A4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Asst. Prof. Dr.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Nesrin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Koç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Mudanya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University</w:t>
            </w:r>
          </w:p>
          <w:p w14:paraId="18AF8B2E" w14:textId="77777777" w:rsidR="00A4095B" w:rsidRDefault="00A4095B" w:rsidP="00A4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“Joys of Authorship: </w:t>
            </w:r>
            <w:proofErr w:type="spellStart"/>
            <w:r>
              <w:rPr>
                <w:color w:val="000000"/>
                <w:sz w:val="24"/>
                <w:szCs w:val="24"/>
              </w:rPr>
              <w:t>Buchi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Emecheta’s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Construction of </w:t>
            </w:r>
          </w:p>
          <w:p w14:paraId="217B1072" w14:textId="77777777" w:rsidR="00A4095B" w:rsidRDefault="00A4095B" w:rsidP="00A40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Her Authorial Identity in </w:t>
            </w:r>
            <w:r>
              <w:rPr>
                <w:i/>
                <w:color w:val="000000"/>
                <w:sz w:val="24"/>
                <w:szCs w:val="24"/>
              </w:rPr>
              <w:t>Head Above Water</w:t>
            </w:r>
            <w:r>
              <w:rPr>
                <w:color w:val="000000"/>
                <w:sz w:val="24"/>
                <w:szCs w:val="24"/>
              </w:rPr>
              <w:t>”</w:t>
            </w:r>
          </w:p>
          <w:p w14:paraId="0932A9C1" w14:textId="77777777" w:rsidR="00A4095B" w:rsidRDefault="00A4095B" w:rsidP="00A409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Asst. Prof. Dr. Gökhan Albayrak</w:t>
            </w:r>
            <w:r>
              <w:rPr>
                <w:sz w:val="24"/>
                <w:szCs w:val="24"/>
              </w:rPr>
              <w:t>, Ankara University</w:t>
            </w:r>
          </w:p>
          <w:p w14:paraId="77A6F766" w14:textId="77777777" w:rsidR="00A4095B" w:rsidRDefault="00A4095B" w:rsidP="00A4095B">
            <w:pPr>
              <w:spacing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“The Cutting of the Umbilical Cord: Gynocentric Metaphors and </w:t>
            </w:r>
          </w:p>
          <w:p w14:paraId="5B6DFD4A" w14:textId="77777777" w:rsidR="00A4095B" w:rsidRDefault="00A4095B" w:rsidP="00A4095B">
            <w:pPr>
              <w:spacing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Affective Constellations in </w:t>
            </w:r>
            <w:proofErr w:type="spellStart"/>
            <w:r>
              <w:rPr>
                <w:sz w:val="24"/>
                <w:szCs w:val="24"/>
              </w:rPr>
              <w:t>Buchi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Emecheta’s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Gwendolen</w:t>
            </w:r>
            <w:r>
              <w:rPr>
                <w:sz w:val="24"/>
                <w:szCs w:val="24"/>
              </w:rPr>
              <w:t>’’</w:t>
            </w:r>
          </w:p>
          <w:p w14:paraId="259AD5D4" w14:textId="77777777" w:rsidR="00A4095B" w:rsidRDefault="00A4095B" w:rsidP="00A409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Beyza Betül Tanrıkulu, </w:t>
            </w:r>
            <w:r>
              <w:rPr>
                <w:color w:val="000000"/>
                <w:sz w:val="24"/>
                <w:szCs w:val="24"/>
              </w:rPr>
              <w:t>Adana Alparslan Türkeş Science and Technology University</w:t>
            </w:r>
          </w:p>
          <w:p w14:paraId="4009E69B" w14:textId="77777777" w:rsidR="00A4095B" w:rsidRPr="005F10DE" w:rsidRDefault="00A4095B" w:rsidP="00A4095B">
            <w:pPr>
              <w:spacing w:line="276" w:lineRule="auto"/>
              <w:ind w:left="7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color w:val="000000"/>
                <w:sz w:val="24"/>
                <w:szCs w:val="24"/>
              </w:rPr>
              <w:t>Buchi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Emecheta’s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Kehinde</w:t>
            </w:r>
            <w:proofErr w:type="spellEnd"/>
            <w:r>
              <w:rPr>
                <w:color w:val="000000"/>
                <w:sz w:val="24"/>
                <w:szCs w:val="24"/>
              </w:rPr>
              <w:t>: Exploring the Canvas Ceiling and Feminist Themes”</w:t>
            </w:r>
          </w:p>
        </w:tc>
      </w:tr>
    </w:tbl>
    <w:p w14:paraId="7FB35314" w14:textId="77777777" w:rsidR="0049756E" w:rsidRDefault="0049756E">
      <w:pPr>
        <w:tabs>
          <w:tab w:val="left" w:pos="8031"/>
        </w:tabs>
        <w:spacing w:line="240" w:lineRule="auto"/>
        <w:jc w:val="center"/>
        <w:rPr>
          <w:b/>
          <w:color w:val="E31837"/>
          <w:sz w:val="24"/>
          <w:szCs w:val="24"/>
          <w:u w:val="single"/>
        </w:rPr>
      </w:pPr>
    </w:p>
    <w:p w14:paraId="61AB4011" w14:textId="77777777" w:rsidR="0049756E" w:rsidRDefault="00824C0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15.10 – 15.30:</w:t>
      </w:r>
      <w:r>
        <w:rPr>
          <w:sz w:val="24"/>
          <w:szCs w:val="24"/>
        </w:rPr>
        <w:t xml:space="preserve"> COFFEE BREAK</w:t>
      </w:r>
    </w:p>
    <w:p w14:paraId="01C5C005" w14:textId="1D2A5A2C" w:rsidR="0049756E" w:rsidRDefault="00824C0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15.30 – 15.45:</w:t>
      </w:r>
      <w:r w:rsidR="00B231AD">
        <w:rPr>
          <w:sz w:val="24"/>
          <w:szCs w:val="24"/>
        </w:rPr>
        <w:t xml:space="preserve"> </w:t>
      </w:r>
      <w:r w:rsidR="00B231AD">
        <w:rPr>
          <w:b/>
          <w:color w:val="E31837"/>
          <w:sz w:val="24"/>
          <w:szCs w:val="24"/>
        </w:rPr>
        <w:t>CLOSING REMARKS – HALL D</w:t>
      </w:r>
    </w:p>
    <w:p w14:paraId="1A642C40" w14:textId="77777777" w:rsidR="0049756E" w:rsidRDefault="00824C05">
      <w:pPr>
        <w:spacing w:line="240" w:lineRule="auto"/>
      </w:pPr>
      <w:bookmarkStart w:id="1" w:name="_heading=h.gjdgxs" w:colFirst="0" w:colLast="0"/>
      <w:bookmarkEnd w:id="1"/>
      <w:r>
        <w:tab/>
      </w:r>
      <w:r>
        <w:tab/>
      </w:r>
      <w:r>
        <w:rPr>
          <w:b/>
          <w:color w:val="E31837"/>
          <w:sz w:val="24"/>
          <w:szCs w:val="24"/>
        </w:rPr>
        <w:t xml:space="preserve">VOTING RESULTS FOR THE THEME OF THE NEXT CONFERENCE </w:t>
      </w:r>
    </w:p>
    <w:p w14:paraId="10026215" w14:textId="77777777" w:rsidR="0049756E" w:rsidRDefault="00824C05">
      <w:pPr>
        <w:spacing w:line="240" w:lineRule="auto"/>
        <w:jc w:val="both"/>
        <w:rPr>
          <w:b/>
          <w:color w:val="C00000"/>
          <w:sz w:val="24"/>
          <w:szCs w:val="24"/>
        </w:rPr>
      </w:pPr>
      <w:r>
        <w:rPr>
          <w:sz w:val="24"/>
          <w:szCs w:val="24"/>
        </w:rPr>
        <w:tab/>
        <w:t xml:space="preserve">            </w:t>
      </w:r>
    </w:p>
    <w:sectPr w:rsidR="004975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A3A84" w14:textId="77777777" w:rsidR="00824C05" w:rsidRDefault="00824C05">
      <w:pPr>
        <w:spacing w:after="0" w:line="240" w:lineRule="auto"/>
      </w:pPr>
      <w:r>
        <w:separator/>
      </w:r>
    </w:p>
  </w:endnote>
  <w:endnote w:type="continuationSeparator" w:id="0">
    <w:p w14:paraId="7ED4D897" w14:textId="77777777" w:rsidR="00824C05" w:rsidRDefault="0082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35C51" w14:textId="77777777" w:rsidR="0049756E" w:rsidRDefault="004975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E18C7" w14:textId="77777777" w:rsidR="0049756E" w:rsidRDefault="004975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082B3" w14:textId="77777777" w:rsidR="0049756E" w:rsidRDefault="004975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0F41B" w14:textId="77777777" w:rsidR="00824C05" w:rsidRDefault="00824C05">
      <w:pPr>
        <w:spacing w:after="0" w:line="240" w:lineRule="auto"/>
      </w:pPr>
      <w:r>
        <w:separator/>
      </w:r>
    </w:p>
  </w:footnote>
  <w:footnote w:type="continuationSeparator" w:id="0">
    <w:p w14:paraId="1486B50E" w14:textId="77777777" w:rsidR="00824C05" w:rsidRDefault="0082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F632B" w14:textId="77777777" w:rsidR="0049756E" w:rsidRDefault="00824C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77C7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23.15pt;height:155.4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FC891" w14:textId="77777777" w:rsidR="0049756E" w:rsidRDefault="00824C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6C17F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523.15pt;height:155.45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5BC79" w14:textId="77777777" w:rsidR="0049756E" w:rsidRDefault="00824C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6F5C33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23.15pt;height:155.4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6E"/>
    <w:rsid w:val="002C6E3C"/>
    <w:rsid w:val="0049756E"/>
    <w:rsid w:val="005F10DE"/>
    <w:rsid w:val="007816E6"/>
    <w:rsid w:val="00824C05"/>
    <w:rsid w:val="00846768"/>
    <w:rsid w:val="00867189"/>
    <w:rsid w:val="008C6F46"/>
    <w:rsid w:val="008D4FB6"/>
    <w:rsid w:val="00945915"/>
    <w:rsid w:val="009655D3"/>
    <w:rsid w:val="00A4095B"/>
    <w:rsid w:val="00B231AD"/>
    <w:rsid w:val="00C379AE"/>
    <w:rsid w:val="00D8727E"/>
    <w:rsid w:val="00E034C7"/>
    <w:rsid w:val="00FC0940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E4AECE"/>
  <w15:docId w15:val="{FB314311-ACA1-445E-A153-CC280B46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68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62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622587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62258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622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2587"/>
  </w:style>
  <w:style w:type="paragraph" w:styleId="AltBilgi">
    <w:name w:val="footer"/>
    <w:basedOn w:val="Normal"/>
    <w:link w:val="AltBilgiChar"/>
    <w:uiPriority w:val="99"/>
    <w:unhideWhenUsed/>
    <w:rsid w:val="00622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2587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lo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ipfaWf8pJkqFqclzCKqmSxDcIw==">CgMxLjAyCGguZ2pkZ3hzOAByITF4NXRzR0V4cGFCaUk0Um9wY1BfQzA4RkhvckZ1NGNuVw==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sinem oruç</dc:creator>
  <cp:lastModifiedBy>sinem oruç</cp:lastModifiedBy>
  <cp:revision>6</cp:revision>
  <dcterms:created xsi:type="dcterms:W3CDTF">2024-11-12T17:25:00Z</dcterms:created>
  <dcterms:modified xsi:type="dcterms:W3CDTF">2024-12-01T19:21:00Z</dcterms:modified>
</cp:coreProperties>
</file>