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B10" w:rsidRDefault="00D16B1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0"/>
        <w:tblW w:w="14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1"/>
        <w:gridCol w:w="1276"/>
        <w:gridCol w:w="1230"/>
        <w:gridCol w:w="1584"/>
        <w:gridCol w:w="1610"/>
        <w:gridCol w:w="1522"/>
        <w:gridCol w:w="97"/>
        <w:gridCol w:w="1560"/>
        <w:gridCol w:w="2700"/>
        <w:gridCol w:w="2550"/>
      </w:tblGrid>
      <w:tr w:rsidR="00D16B10">
        <w:tc>
          <w:tcPr>
            <w:tcW w:w="840" w:type="dxa"/>
            <w:shd w:val="clear" w:color="auto" w:fill="D9E2F3"/>
          </w:tcPr>
          <w:p w:rsidR="00D16B10" w:rsidRDefault="007B64F5">
            <w:pPr>
              <w:rPr>
                <w:b/>
                <w:bCs/>
              </w:rPr>
            </w:pPr>
            <w:r>
              <w:rPr>
                <w:b/>
                <w:bCs/>
              </w:rPr>
              <w:t>Spring</w:t>
            </w:r>
          </w:p>
        </w:tc>
        <w:tc>
          <w:tcPr>
            <w:tcW w:w="2505" w:type="dxa"/>
            <w:gridSpan w:val="2"/>
            <w:shd w:val="clear" w:color="auto" w:fill="E7E6E6"/>
          </w:tcPr>
          <w:p w:rsidR="00D16B10" w:rsidRDefault="007B6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Monday</w:t>
            </w:r>
          </w:p>
        </w:tc>
        <w:tc>
          <w:tcPr>
            <w:tcW w:w="3194" w:type="dxa"/>
            <w:gridSpan w:val="2"/>
            <w:shd w:val="clear" w:color="auto" w:fill="D9E2F3"/>
          </w:tcPr>
          <w:p w:rsidR="00D16B10" w:rsidRDefault="007B6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Tuesday</w:t>
            </w:r>
          </w:p>
        </w:tc>
        <w:tc>
          <w:tcPr>
            <w:tcW w:w="3179" w:type="dxa"/>
            <w:gridSpan w:val="3"/>
            <w:shd w:val="clear" w:color="auto" w:fill="E7E6E6"/>
          </w:tcPr>
          <w:p w:rsidR="00D16B10" w:rsidRDefault="007B6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</w:t>
            </w:r>
          </w:p>
        </w:tc>
        <w:tc>
          <w:tcPr>
            <w:tcW w:w="2700" w:type="dxa"/>
            <w:shd w:val="clear" w:color="auto" w:fill="D9E2F3"/>
          </w:tcPr>
          <w:p w:rsidR="00D16B10" w:rsidRDefault="007B6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Thursday</w:t>
            </w:r>
          </w:p>
        </w:tc>
        <w:tc>
          <w:tcPr>
            <w:tcW w:w="2550" w:type="dxa"/>
            <w:tcBorders>
              <w:bottom w:val="single" w:sz="4" w:space="0" w:color="000000"/>
            </w:tcBorders>
            <w:shd w:val="clear" w:color="auto" w:fill="E7E6E6"/>
          </w:tcPr>
          <w:p w:rsidR="00D16B10" w:rsidRDefault="007B6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Friday</w:t>
            </w:r>
          </w:p>
        </w:tc>
      </w:tr>
      <w:tr w:rsidR="00D16B10">
        <w:trPr>
          <w:trHeight w:val="2406"/>
        </w:trPr>
        <w:tc>
          <w:tcPr>
            <w:tcW w:w="840" w:type="dxa"/>
            <w:tcBorders>
              <w:bottom w:val="single" w:sz="4" w:space="0" w:color="000000"/>
            </w:tcBorders>
            <w:shd w:val="clear" w:color="auto" w:fill="D9E2F3"/>
          </w:tcPr>
          <w:p w:rsidR="00D16B10" w:rsidRDefault="00D16B10">
            <w:pPr>
              <w:rPr>
                <w:b/>
                <w:bCs/>
              </w:rPr>
            </w:pPr>
          </w:p>
          <w:p w:rsidR="00D16B10" w:rsidRDefault="00D16B10">
            <w:pPr>
              <w:rPr>
                <w:b/>
                <w:bCs/>
              </w:rPr>
            </w:pPr>
          </w:p>
          <w:p w:rsidR="00D16B10" w:rsidRDefault="00D16B10">
            <w:pPr>
              <w:rPr>
                <w:b/>
                <w:bCs/>
              </w:rPr>
            </w:pPr>
          </w:p>
          <w:p w:rsidR="00D16B10" w:rsidRDefault="007B64F5">
            <w:pPr>
              <w:rPr>
                <w:b/>
                <w:bCs/>
              </w:rPr>
            </w:pPr>
            <w:r>
              <w:rPr>
                <w:b/>
                <w:bCs/>
              </w:rPr>
              <w:t>8.40-</w:t>
            </w:r>
          </w:p>
          <w:p w:rsidR="00D16B10" w:rsidRDefault="007B64F5">
            <w:pPr>
              <w:rPr>
                <w:b/>
                <w:bCs/>
              </w:rPr>
            </w:pPr>
            <w:r>
              <w:rPr>
                <w:b/>
                <w:bCs/>
              </w:rPr>
              <w:t>11.30</w:t>
            </w:r>
          </w:p>
        </w:tc>
        <w:tc>
          <w:tcPr>
            <w:tcW w:w="2505" w:type="dxa"/>
            <w:gridSpan w:val="2"/>
            <w:tcBorders>
              <w:bottom w:val="single" w:sz="4" w:space="0" w:color="000000"/>
            </w:tcBorders>
            <w:shd w:val="clear" w:color="auto" w:fill="E7E6E6"/>
          </w:tcPr>
          <w:p w:rsidR="00D16B10" w:rsidRDefault="00D16B10"/>
        </w:tc>
        <w:tc>
          <w:tcPr>
            <w:tcW w:w="1584" w:type="dxa"/>
            <w:tcBorders>
              <w:bottom w:val="single" w:sz="4" w:space="0" w:color="000000"/>
            </w:tcBorders>
            <w:shd w:val="clear" w:color="auto" w:fill="D9E2F3"/>
          </w:tcPr>
          <w:p w:rsidR="00D16B10" w:rsidRDefault="00D16B10">
            <w:pPr>
              <w:jc w:val="center"/>
            </w:pPr>
          </w:p>
          <w:p w:rsidR="00D16B10" w:rsidRDefault="00D16B10">
            <w:pPr>
              <w:rPr>
                <w:color w:val="000000"/>
              </w:rPr>
            </w:pPr>
          </w:p>
          <w:p w:rsidR="00D16B10" w:rsidRDefault="007B64F5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D16B10" w:rsidRDefault="00D16B10">
            <w:pPr>
              <w:rPr>
                <w:color w:val="000000"/>
              </w:rPr>
            </w:pPr>
          </w:p>
          <w:p w:rsidR="00D16B10" w:rsidRDefault="00D16B10">
            <w:pPr>
              <w:rPr>
                <w:color w:val="000000"/>
              </w:rPr>
            </w:pPr>
          </w:p>
          <w:p w:rsidR="00D16B10" w:rsidRDefault="00D16B10">
            <w:pPr>
              <w:rPr>
                <w:color w:val="000000"/>
              </w:rPr>
            </w:pPr>
          </w:p>
          <w:p w:rsidR="00D16B10" w:rsidRDefault="00D16B10">
            <w:pPr>
              <w:rPr>
                <w:color w:val="000000"/>
              </w:rPr>
            </w:pPr>
          </w:p>
          <w:p w:rsidR="00D16B10" w:rsidRDefault="007B64F5">
            <w:pPr>
              <w:rPr>
                <w:color w:val="000000"/>
              </w:rPr>
            </w:pPr>
            <w:r>
              <w:rPr>
                <w:color w:val="000000"/>
              </w:rPr>
              <w:t>EDS 200</w:t>
            </w:r>
          </w:p>
          <w:p w:rsidR="00D16B10" w:rsidRDefault="007B64F5">
            <w:pPr>
              <w:rPr>
                <w:color w:val="000000"/>
              </w:rPr>
            </w:pPr>
            <w:r>
              <w:rPr>
                <w:color w:val="000000"/>
              </w:rPr>
              <w:t>(Sec. 09)</w:t>
            </w:r>
          </w:p>
          <w:p w:rsidR="00D16B10" w:rsidRDefault="007B64F5">
            <w:pPr>
              <w:rPr>
                <w:color w:val="000000"/>
              </w:rPr>
            </w:pPr>
            <w:r>
              <w:rPr>
                <w:color w:val="000000"/>
              </w:rPr>
              <w:t>Oya Taneri</w:t>
            </w:r>
          </w:p>
        </w:tc>
        <w:tc>
          <w:tcPr>
            <w:tcW w:w="1610" w:type="dxa"/>
            <w:tcBorders>
              <w:bottom w:val="single" w:sz="4" w:space="0" w:color="000000"/>
            </w:tcBorders>
            <w:shd w:val="clear" w:color="auto" w:fill="D9E2F3"/>
          </w:tcPr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7B64F5">
            <w:pPr>
              <w:jc w:val="center"/>
            </w:pPr>
            <w:r>
              <w:t>TEFL 487</w:t>
            </w:r>
          </w:p>
          <w:p w:rsidR="00D16B10" w:rsidRDefault="007B64F5">
            <w:pPr>
              <w:jc w:val="center"/>
            </w:pPr>
            <w:r>
              <w:t>Yasemin</w:t>
            </w:r>
          </w:p>
          <w:p w:rsidR="00D16B10" w:rsidRDefault="007B64F5">
            <w:pPr>
              <w:jc w:val="center"/>
            </w:pPr>
            <w:r>
              <w:t>Tezgiden-</w:t>
            </w:r>
          </w:p>
          <w:p w:rsidR="00D16B10" w:rsidRDefault="007B64F5">
            <w:pPr>
              <w:jc w:val="center"/>
            </w:pPr>
            <w:r>
              <w:t>Cakcak</w:t>
            </w:r>
          </w:p>
          <w:p w:rsidR="00D16B10" w:rsidRDefault="007B64F5">
            <w:pPr>
              <w:jc w:val="center"/>
            </w:pPr>
            <w:r>
              <w:t>EFB18</w:t>
            </w:r>
          </w:p>
        </w:tc>
        <w:tc>
          <w:tcPr>
            <w:tcW w:w="1619" w:type="dxa"/>
            <w:gridSpan w:val="2"/>
            <w:tcBorders>
              <w:bottom w:val="single" w:sz="4" w:space="0" w:color="000000"/>
            </w:tcBorders>
            <w:shd w:val="clear" w:color="auto" w:fill="E7E6E6"/>
          </w:tcPr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7B64F5">
            <w:r>
              <w:t>HIST 2201</w:t>
            </w:r>
          </w:p>
          <w:p w:rsidR="00D16B10" w:rsidRDefault="007B64F5">
            <w:r>
              <w:t>(Sec. 43)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E7E6E6"/>
          </w:tcPr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7B64F5">
            <w:pPr>
              <w:jc w:val="center"/>
            </w:pPr>
            <w:r>
              <w:t>TEFL 171</w:t>
            </w:r>
          </w:p>
          <w:p w:rsidR="00D16B10" w:rsidRDefault="007B64F5">
            <w:pPr>
              <w:jc w:val="center"/>
            </w:pPr>
            <w:r>
              <w:t>Eda Işık</w:t>
            </w:r>
          </w:p>
          <w:p w:rsidR="00D16B10" w:rsidRDefault="007B64F5">
            <w:pPr>
              <w:jc w:val="center"/>
            </w:pPr>
            <w:r>
              <w:t>EFB18</w:t>
            </w:r>
          </w:p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</w:tc>
        <w:tc>
          <w:tcPr>
            <w:tcW w:w="2700" w:type="dxa"/>
            <w:tcBorders>
              <w:bottom w:val="single" w:sz="4" w:space="0" w:color="000000"/>
            </w:tcBorders>
            <w:shd w:val="clear" w:color="auto" w:fill="D9E2F3"/>
          </w:tcPr>
          <w:p w:rsidR="00D16B10" w:rsidRDefault="00D16B10">
            <w:pPr>
              <w:jc w:val="center"/>
            </w:pPr>
          </w:p>
          <w:p w:rsidR="00D16B10" w:rsidRDefault="00D16B10">
            <w:pPr>
              <w:jc w:val="center"/>
            </w:pPr>
          </w:p>
          <w:p w:rsidR="00D16B10" w:rsidRDefault="007B64F5">
            <w:pPr>
              <w:jc w:val="center"/>
            </w:pPr>
            <w:r>
              <w:t>EDS 304</w:t>
            </w:r>
          </w:p>
          <w:p w:rsidR="00D16B10" w:rsidRDefault="007B64F5">
            <w:pPr>
              <w:jc w:val="center"/>
            </w:pPr>
            <w:r>
              <w:t>(Sec.02)</w:t>
            </w:r>
          </w:p>
          <w:p w:rsidR="00D16B10" w:rsidRDefault="007B64F5">
            <w:pPr>
              <w:jc w:val="center"/>
            </w:pPr>
            <w:r>
              <w:t>Elif Öztürk</w:t>
            </w:r>
          </w:p>
          <w:p w:rsidR="00D16B10" w:rsidRDefault="007B64F5">
            <w:pPr>
              <w:jc w:val="center"/>
            </w:pPr>
            <w:r>
              <w:t>EFD13</w:t>
            </w:r>
          </w:p>
          <w:p w:rsidR="00D16B10" w:rsidRDefault="00D16B10">
            <w:pPr>
              <w:jc w:val="center"/>
            </w:pPr>
          </w:p>
          <w:p w:rsidR="00D16B10" w:rsidRDefault="00D16B10"/>
          <w:p w:rsidR="00D16B10" w:rsidRDefault="00D16B10"/>
          <w:p w:rsidR="00D16B10" w:rsidRDefault="007B64F5">
            <w:pPr>
              <w:jc w:val="center"/>
            </w:pPr>
            <w: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D16B10" w:rsidRDefault="00D16B10">
            <w:pPr>
              <w:jc w:val="center"/>
              <w:rPr>
                <w:b/>
                <w:bCs/>
              </w:rPr>
            </w:pPr>
          </w:p>
          <w:p w:rsidR="00D16B10" w:rsidRDefault="00D16B10">
            <w:pPr>
              <w:rPr>
                <w:b/>
                <w:bCs/>
              </w:rPr>
            </w:pPr>
          </w:p>
          <w:p w:rsidR="00D16B10" w:rsidRDefault="007B64F5">
            <w:pPr>
              <w:jc w:val="center"/>
            </w:pPr>
            <w:r>
              <w:t>TEFL 177</w:t>
            </w:r>
          </w:p>
          <w:p w:rsidR="00D16B10" w:rsidRDefault="007B64F5">
            <w:pPr>
              <w:jc w:val="center"/>
            </w:pPr>
            <w:r>
              <w:t>Gökçe Sert</w:t>
            </w:r>
          </w:p>
          <w:p w:rsidR="00D16B10" w:rsidRDefault="007B64F5">
            <w:pPr>
              <w:jc w:val="center"/>
            </w:pPr>
            <w:r>
              <w:t>EFB18A</w:t>
            </w:r>
          </w:p>
        </w:tc>
      </w:tr>
      <w:tr w:rsidR="00D16B10">
        <w:trPr>
          <w:trHeight w:val="2380"/>
        </w:trPr>
        <w:tc>
          <w:tcPr>
            <w:tcW w:w="840" w:type="dxa"/>
            <w:tcBorders>
              <w:bottom w:val="single" w:sz="4" w:space="0" w:color="000000"/>
            </w:tcBorders>
            <w:shd w:val="clear" w:color="auto" w:fill="D9E2F3"/>
          </w:tcPr>
          <w:p w:rsidR="00D16B10" w:rsidRDefault="00D16B10">
            <w:pPr>
              <w:rPr>
                <w:b/>
                <w:bCs/>
              </w:rPr>
            </w:pPr>
          </w:p>
          <w:p w:rsidR="00D16B10" w:rsidRDefault="00D16B10">
            <w:pPr>
              <w:rPr>
                <w:b/>
                <w:bCs/>
              </w:rPr>
            </w:pPr>
          </w:p>
          <w:p w:rsidR="00D16B10" w:rsidRDefault="00D16B10">
            <w:pPr>
              <w:rPr>
                <w:b/>
                <w:bCs/>
              </w:rPr>
            </w:pPr>
          </w:p>
          <w:p w:rsidR="00D16B10" w:rsidRDefault="007B64F5">
            <w:pPr>
              <w:rPr>
                <w:b/>
                <w:bCs/>
              </w:rPr>
            </w:pPr>
            <w:r>
              <w:rPr>
                <w:b/>
                <w:bCs/>
              </w:rPr>
              <w:t>11.40-14.30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E7E6E6"/>
          </w:tcPr>
          <w:p w:rsidR="00D16B10" w:rsidRDefault="00D16B10"/>
          <w:p w:rsidR="00D16B10" w:rsidRDefault="00D16B10"/>
          <w:p w:rsidR="00D16B10" w:rsidRDefault="007B64F5">
            <w:pPr>
              <w:jc w:val="center"/>
            </w:pPr>
            <w:r>
              <w:t xml:space="preserve">TEFL 175 </w:t>
            </w:r>
          </w:p>
          <w:p w:rsidR="00D16B10" w:rsidRDefault="007B64F5">
            <w:pPr>
              <w:jc w:val="center"/>
            </w:pPr>
            <w:r>
              <w:t>Betil Eröz</w:t>
            </w:r>
          </w:p>
          <w:p w:rsidR="00D16B10" w:rsidRDefault="007B64F5">
            <w:pPr>
              <w:jc w:val="center"/>
            </w:pPr>
            <w:r>
              <w:t>EFD102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  <w:shd w:val="clear" w:color="auto" w:fill="E7E6E6"/>
          </w:tcPr>
          <w:p w:rsidR="00D16B10" w:rsidRDefault="00D16B10"/>
          <w:p w:rsidR="00D16B10" w:rsidRDefault="00D16B10"/>
          <w:p w:rsidR="00D16B10" w:rsidRDefault="007B64F5">
            <w:pPr>
              <w:jc w:val="center"/>
            </w:pPr>
            <w:r>
              <w:t>EDS 424</w:t>
            </w:r>
          </w:p>
          <w:p w:rsidR="00D16B10" w:rsidRDefault="007B64F5">
            <w:pPr>
              <w:jc w:val="center"/>
            </w:pPr>
            <w:r>
              <w:t>(Sec. 02)</w:t>
            </w:r>
          </w:p>
          <w:p w:rsidR="00D16B10" w:rsidRDefault="007B64F5">
            <w:pPr>
              <w:jc w:val="center"/>
            </w:pPr>
            <w:r>
              <w:t>Oya Güneri</w:t>
            </w:r>
          </w:p>
          <w:p w:rsidR="00D16B10" w:rsidRDefault="009F58A7">
            <w:pPr>
              <w:jc w:val="center"/>
            </w:pPr>
            <w:r>
              <w:t>EFD</w:t>
            </w:r>
            <w:bookmarkStart w:id="0" w:name="_GoBack"/>
            <w:bookmarkEnd w:id="0"/>
            <w:r w:rsidR="007B64F5">
              <w:t>105</w:t>
            </w:r>
          </w:p>
        </w:tc>
        <w:tc>
          <w:tcPr>
            <w:tcW w:w="3194" w:type="dxa"/>
            <w:gridSpan w:val="2"/>
            <w:tcBorders>
              <w:bottom w:val="single" w:sz="4" w:space="0" w:color="000000"/>
            </w:tcBorders>
            <w:shd w:val="clear" w:color="auto" w:fill="D9E2F3"/>
          </w:tcPr>
          <w:p w:rsidR="00D16B10" w:rsidRDefault="007B64F5">
            <w:pPr>
              <w:rPr>
                <w:b/>
                <w:bCs/>
              </w:rPr>
            </w:pPr>
            <w:r>
              <w:rPr>
                <w:b/>
                <w:bCs/>
              </w:rPr>
              <w:t>9.40-12.30</w:t>
            </w:r>
          </w:p>
          <w:p w:rsidR="00D16B10" w:rsidRDefault="007B64F5">
            <w:r>
              <w:t>EFA 14</w:t>
            </w:r>
          </w:p>
          <w:p w:rsidR="00D16B10" w:rsidRDefault="00D16B10">
            <w:pPr>
              <w:jc w:val="center"/>
            </w:pPr>
          </w:p>
          <w:p w:rsidR="00D16B10" w:rsidRDefault="007B64F5">
            <w:pPr>
              <w:jc w:val="center"/>
            </w:pPr>
            <w:r>
              <w:t>TEFL 277</w:t>
            </w:r>
          </w:p>
          <w:p w:rsidR="00D16B10" w:rsidRDefault="007B64F5">
            <w:pPr>
              <w:jc w:val="center"/>
            </w:pPr>
            <w:r>
              <w:t>Cendel Karaman</w:t>
            </w:r>
          </w:p>
          <w:p w:rsidR="00D16B10" w:rsidRDefault="007B64F5">
            <w:pPr>
              <w:jc w:val="center"/>
            </w:pPr>
            <w:r>
              <w:t>EFD204</w:t>
            </w:r>
          </w:p>
        </w:tc>
        <w:tc>
          <w:tcPr>
            <w:tcW w:w="1522" w:type="dxa"/>
            <w:tcBorders>
              <w:bottom w:val="single" w:sz="4" w:space="0" w:color="000000"/>
            </w:tcBorders>
            <w:shd w:val="clear" w:color="auto" w:fill="E7E6E6"/>
          </w:tcPr>
          <w:p w:rsidR="00D16B10" w:rsidRDefault="007B64F5">
            <w:pPr>
              <w:rPr>
                <w:b/>
                <w:bCs/>
              </w:rPr>
            </w:pPr>
            <w:r>
              <w:rPr>
                <w:b/>
                <w:bCs/>
              </w:rPr>
              <w:t>10.40-12.30</w:t>
            </w:r>
          </w:p>
          <w:p w:rsidR="00D16B10" w:rsidRDefault="00D16B10">
            <w:pPr>
              <w:jc w:val="center"/>
            </w:pPr>
          </w:p>
          <w:p w:rsidR="00D16B10" w:rsidRDefault="0064767E">
            <w:pPr>
              <w:jc w:val="center"/>
            </w:pPr>
            <w:r>
              <w:t>TEFL 101</w:t>
            </w:r>
          </w:p>
          <w:p w:rsidR="00D16B10" w:rsidRDefault="0064767E">
            <w:pPr>
              <w:jc w:val="center"/>
            </w:pPr>
            <w:r>
              <w:t>Nil Korkut-</w:t>
            </w:r>
          </w:p>
          <w:p w:rsidR="00D16B10" w:rsidRDefault="0064767E">
            <w:pPr>
              <w:jc w:val="center"/>
            </w:pPr>
            <w:r>
              <w:t>Naykı</w:t>
            </w:r>
          </w:p>
          <w:p w:rsidR="00D16B10" w:rsidRPr="00D0365E" w:rsidRDefault="0064767E">
            <w:pPr>
              <w:jc w:val="center"/>
              <w:rPr>
                <w:b/>
              </w:rPr>
            </w:pPr>
            <w:r w:rsidRPr="00D0365E">
              <w:rPr>
                <w:b/>
              </w:rPr>
              <w:t>11.40-13.30</w:t>
            </w:r>
          </w:p>
          <w:p w:rsidR="00D16B10" w:rsidRDefault="0064767E">
            <w:pPr>
              <w:jc w:val="center"/>
            </w:pPr>
            <w:r>
              <w:t>EFB</w:t>
            </w:r>
            <w:r w:rsidR="00D0365E">
              <w:t xml:space="preserve"> 19</w:t>
            </w:r>
          </w:p>
          <w:p w:rsidR="0064767E" w:rsidRDefault="0064767E">
            <w:pPr>
              <w:jc w:val="center"/>
            </w:pPr>
          </w:p>
          <w:p w:rsidR="00D16B10" w:rsidRDefault="007B64F5">
            <w:r>
              <w:t>TURK 103</w:t>
            </w:r>
          </w:p>
          <w:p w:rsidR="00D16B10" w:rsidRDefault="007B64F5">
            <w:r>
              <w:t xml:space="preserve">(Sec. 07) </w:t>
            </w:r>
          </w:p>
        </w:tc>
        <w:tc>
          <w:tcPr>
            <w:tcW w:w="1657" w:type="dxa"/>
            <w:gridSpan w:val="2"/>
            <w:tcBorders>
              <w:bottom w:val="single" w:sz="4" w:space="0" w:color="000000"/>
            </w:tcBorders>
            <w:shd w:val="clear" w:color="auto" w:fill="E7E6E6"/>
          </w:tcPr>
          <w:p w:rsidR="00D16B10" w:rsidRDefault="00D16B10"/>
          <w:p w:rsidR="00D16B10" w:rsidRDefault="00D16B10"/>
          <w:p w:rsidR="00D16B10" w:rsidRDefault="007B64F5">
            <w:pPr>
              <w:jc w:val="center"/>
            </w:pPr>
            <w:r>
              <w:t>TEFL 491</w:t>
            </w:r>
          </w:p>
          <w:p w:rsidR="00D16B10" w:rsidRDefault="007B64F5">
            <w:pPr>
              <w:jc w:val="center"/>
            </w:pPr>
            <w:r>
              <w:t>Nurten Birlik</w:t>
            </w:r>
          </w:p>
          <w:p w:rsidR="00D16B10" w:rsidRDefault="007B64F5">
            <w:pPr>
              <w:jc w:val="center"/>
            </w:pPr>
            <w:bookmarkStart w:id="1" w:name="_heading=h.xh8kxmrvdip" w:colFirst="0" w:colLast="0"/>
            <w:bookmarkEnd w:id="1"/>
            <w:r>
              <w:t>EFB18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  <w:shd w:val="clear" w:color="auto" w:fill="D9E2F3"/>
          </w:tcPr>
          <w:p w:rsidR="00D16B10" w:rsidRDefault="00D16B10"/>
          <w:p w:rsidR="00D16B10" w:rsidRDefault="00D16B10"/>
          <w:p w:rsidR="00D16B10" w:rsidRDefault="007B64F5">
            <w:pPr>
              <w:jc w:val="center"/>
            </w:pPr>
            <w:r>
              <w:t>TEFL 279</w:t>
            </w:r>
          </w:p>
          <w:p w:rsidR="00D16B10" w:rsidRDefault="007B64F5">
            <w:pPr>
              <w:jc w:val="center"/>
            </w:pPr>
            <w:r>
              <w:t>Müge Gündüz</w:t>
            </w:r>
          </w:p>
          <w:p w:rsidR="00D16B10" w:rsidRDefault="007B64F5">
            <w:pPr>
              <w:jc w:val="center"/>
            </w:pPr>
            <w:r>
              <w:t>EFB18</w:t>
            </w:r>
          </w:p>
          <w:p w:rsidR="00D16B10" w:rsidRDefault="00D16B10"/>
          <w:p w:rsidR="00D16B10" w:rsidRDefault="00D16B10"/>
          <w:p w:rsidR="00D16B10" w:rsidRDefault="00D16B10"/>
          <w:p w:rsidR="00D16B10" w:rsidRDefault="00D16B10">
            <w:pPr>
              <w:jc w:val="center"/>
            </w:pP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D16B10" w:rsidRDefault="00D16B10"/>
          <w:p w:rsidR="00D16B10" w:rsidRDefault="00D16B10"/>
          <w:p w:rsidR="00D16B10" w:rsidRDefault="007B64F5">
            <w:pPr>
              <w:jc w:val="center"/>
            </w:pPr>
            <w:r>
              <w:t>TEFL 281</w:t>
            </w:r>
          </w:p>
          <w:p w:rsidR="00D16B10" w:rsidRDefault="007B64F5">
            <w:pPr>
              <w:jc w:val="center"/>
            </w:pPr>
            <w:r>
              <w:t>Bilal Kırkıcı</w:t>
            </w:r>
          </w:p>
          <w:p w:rsidR="00D16B10" w:rsidRDefault="007B64F5">
            <w:pPr>
              <w:jc w:val="center"/>
            </w:pPr>
            <w:r>
              <w:t>EFD203</w:t>
            </w:r>
          </w:p>
          <w:p w:rsidR="00D16B10" w:rsidRDefault="00D16B10"/>
          <w:p w:rsidR="00D16B10" w:rsidRDefault="00D16B10">
            <w:pPr>
              <w:rPr>
                <w:b/>
                <w:bCs/>
              </w:rPr>
            </w:pPr>
          </w:p>
        </w:tc>
      </w:tr>
      <w:tr w:rsidR="00D16B10">
        <w:trPr>
          <w:trHeight w:val="1822"/>
        </w:trPr>
        <w:tc>
          <w:tcPr>
            <w:tcW w:w="840" w:type="dxa"/>
            <w:shd w:val="clear" w:color="auto" w:fill="D9E2F3"/>
          </w:tcPr>
          <w:p w:rsidR="00D16B10" w:rsidRDefault="00D16B10">
            <w:pPr>
              <w:rPr>
                <w:b/>
                <w:bCs/>
              </w:rPr>
            </w:pPr>
          </w:p>
          <w:p w:rsidR="00D16B10" w:rsidRDefault="00D16B10">
            <w:pPr>
              <w:rPr>
                <w:b/>
                <w:bCs/>
              </w:rPr>
            </w:pPr>
          </w:p>
          <w:p w:rsidR="00D16B10" w:rsidRDefault="007B64F5">
            <w:pPr>
              <w:rPr>
                <w:b/>
                <w:bCs/>
              </w:rPr>
            </w:pPr>
            <w:r>
              <w:rPr>
                <w:b/>
                <w:bCs/>
              </w:rPr>
              <w:t>14.40-17.30</w:t>
            </w:r>
          </w:p>
        </w:tc>
        <w:tc>
          <w:tcPr>
            <w:tcW w:w="2505" w:type="dxa"/>
            <w:gridSpan w:val="2"/>
            <w:shd w:val="clear" w:color="auto" w:fill="E7E6E6"/>
          </w:tcPr>
          <w:p w:rsidR="00D16B10" w:rsidRDefault="00D16B10">
            <w:pPr>
              <w:jc w:val="center"/>
            </w:pPr>
          </w:p>
          <w:p w:rsidR="00D16B10" w:rsidRDefault="007B64F5">
            <w:pPr>
              <w:jc w:val="center"/>
            </w:pPr>
            <w:r>
              <w:t>TEFL 489</w:t>
            </w:r>
          </w:p>
          <w:p w:rsidR="00D16B10" w:rsidRDefault="007B64F5">
            <w:pPr>
              <w:jc w:val="center"/>
            </w:pPr>
            <w:r>
              <w:t>Nurdan Gürbüz</w:t>
            </w:r>
          </w:p>
          <w:p w:rsidR="00D16B10" w:rsidRDefault="007B64F5">
            <w:pPr>
              <w:jc w:val="center"/>
            </w:pPr>
            <w:r>
              <w:t>EFB18</w:t>
            </w:r>
          </w:p>
          <w:p w:rsidR="00D16B10" w:rsidRDefault="00D16B10"/>
        </w:tc>
        <w:tc>
          <w:tcPr>
            <w:tcW w:w="3194" w:type="dxa"/>
            <w:gridSpan w:val="2"/>
            <w:tcBorders>
              <w:top w:val="single" w:sz="4" w:space="0" w:color="000000"/>
            </w:tcBorders>
            <w:shd w:val="clear" w:color="auto" w:fill="D9E2F3"/>
          </w:tcPr>
          <w:p w:rsidR="00D16B10" w:rsidRDefault="00D16B10">
            <w:pPr>
              <w:jc w:val="center"/>
            </w:pPr>
          </w:p>
          <w:p w:rsidR="00D16B10" w:rsidRDefault="007B64F5">
            <w:pPr>
              <w:jc w:val="center"/>
            </w:pPr>
            <w:r>
              <w:t>TEFL 274</w:t>
            </w:r>
          </w:p>
          <w:p w:rsidR="00D16B10" w:rsidRDefault="007B64F5">
            <w:pPr>
              <w:jc w:val="center"/>
            </w:pPr>
            <w:r>
              <w:t>Çiler Hatipoğlu</w:t>
            </w:r>
          </w:p>
          <w:p w:rsidR="00D16B10" w:rsidRDefault="007B64F5">
            <w:pPr>
              <w:jc w:val="center"/>
            </w:pPr>
            <w:r>
              <w:t>EFB18</w:t>
            </w:r>
          </w:p>
          <w:p w:rsidR="00D16B10" w:rsidRDefault="00D16B10">
            <w:pPr>
              <w:jc w:val="center"/>
            </w:pPr>
          </w:p>
        </w:tc>
        <w:tc>
          <w:tcPr>
            <w:tcW w:w="1619" w:type="dxa"/>
            <w:gridSpan w:val="2"/>
            <w:shd w:val="clear" w:color="auto" w:fill="E7E6E6"/>
          </w:tcPr>
          <w:p w:rsidR="00D16B10" w:rsidRDefault="007B64F5">
            <w:pPr>
              <w:rPr>
                <w:b/>
                <w:bCs/>
              </w:rPr>
            </w:pPr>
            <w:r>
              <w:rPr>
                <w:b/>
                <w:bCs/>
              </w:rPr>
              <w:t>13.40-15.30</w:t>
            </w:r>
          </w:p>
          <w:p w:rsidR="00D16B10" w:rsidRDefault="00D16B10">
            <w:pPr>
              <w:jc w:val="center"/>
            </w:pPr>
          </w:p>
        </w:tc>
        <w:tc>
          <w:tcPr>
            <w:tcW w:w="1560" w:type="dxa"/>
            <w:shd w:val="clear" w:color="auto" w:fill="E7E6E6"/>
          </w:tcPr>
          <w:p w:rsidR="00D16B10" w:rsidRDefault="00D16B10">
            <w:pPr>
              <w:jc w:val="center"/>
            </w:pPr>
          </w:p>
          <w:p w:rsidR="00D16B10" w:rsidRDefault="007B64F5">
            <w:pPr>
              <w:jc w:val="center"/>
            </w:pPr>
            <w:r>
              <w:t>TEFL 485</w:t>
            </w:r>
          </w:p>
          <w:p w:rsidR="00D16B10" w:rsidRDefault="007B64F5">
            <w:pPr>
              <w:jc w:val="center"/>
            </w:pPr>
            <w:r>
              <w:t xml:space="preserve">Deniz </w:t>
            </w:r>
          </w:p>
          <w:p w:rsidR="00D16B10" w:rsidRDefault="007B64F5">
            <w:pPr>
              <w:jc w:val="center"/>
            </w:pPr>
            <w:r>
              <w:t>Şallı-Çopur</w:t>
            </w:r>
          </w:p>
          <w:p w:rsidR="00D16B10" w:rsidRDefault="007B6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14.40-16.30</w:t>
            </w:r>
          </w:p>
          <w:p w:rsidR="00D16B10" w:rsidRDefault="007B64F5">
            <w:pPr>
              <w:jc w:val="center"/>
            </w:pPr>
            <w:r>
              <w:t>EFB19</w:t>
            </w:r>
          </w:p>
        </w:tc>
        <w:tc>
          <w:tcPr>
            <w:tcW w:w="2700" w:type="dxa"/>
            <w:shd w:val="clear" w:color="auto" w:fill="D9E2F3"/>
          </w:tcPr>
          <w:p w:rsidR="00D16B10" w:rsidRDefault="00D16B10">
            <w:pPr>
              <w:jc w:val="center"/>
            </w:pPr>
          </w:p>
          <w:p w:rsidR="00D16B10" w:rsidRDefault="007B64F5">
            <w:pPr>
              <w:jc w:val="center"/>
            </w:pPr>
            <w:r>
              <w:t xml:space="preserve">TEFL 275 </w:t>
            </w:r>
          </w:p>
          <w:p w:rsidR="00D16B10" w:rsidRDefault="007B64F5">
            <w:pPr>
              <w:jc w:val="center"/>
            </w:pPr>
            <w:r>
              <w:t>Merve Sarıkaya-Şen</w:t>
            </w:r>
          </w:p>
          <w:p w:rsidR="00D16B10" w:rsidRDefault="007B64F5">
            <w:pPr>
              <w:jc w:val="center"/>
            </w:pPr>
            <w:r>
              <w:t>EFB18</w:t>
            </w:r>
          </w:p>
        </w:tc>
        <w:tc>
          <w:tcPr>
            <w:tcW w:w="2550" w:type="dxa"/>
            <w:tcBorders>
              <w:top w:val="single" w:sz="4" w:space="0" w:color="000000"/>
            </w:tcBorders>
            <w:shd w:val="clear" w:color="auto" w:fill="E7E6E6"/>
          </w:tcPr>
          <w:p w:rsidR="00D16B10" w:rsidRDefault="007B64F5">
            <w:r>
              <w:t xml:space="preserve">                     </w:t>
            </w:r>
          </w:p>
          <w:p w:rsidR="00D16B10" w:rsidRDefault="00D16B10">
            <w:pPr>
              <w:jc w:val="center"/>
              <w:rPr>
                <w:b/>
                <w:bCs/>
              </w:rPr>
            </w:pPr>
          </w:p>
        </w:tc>
      </w:tr>
    </w:tbl>
    <w:p w:rsidR="00D16B10" w:rsidRDefault="007B64F5">
      <w:pPr>
        <w:shd w:val="clear" w:color="auto" w:fill="FFFFFF"/>
        <w:spacing w:after="0" w:line="240" w:lineRule="auto"/>
        <w:rPr>
          <w:b/>
          <w:bCs/>
        </w:rPr>
      </w:pPr>
      <w:r>
        <w:rPr>
          <w:b/>
          <w:bCs/>
        </w:rPr>
        <w:t xml:space="preserve">Department Codes for Registration </w:t>
      </w:r>
    </w:p>
    <w:p w:rsidR="00D16B10" w:rsidRDefault="007B64F5">
      <w:pPr>
        <w:shd w:val="clear" w:color="auto" w:fill="FFFFFF"/>
        <w:spacing w:after="0" w:line="240" w:lineRule="auto"/>
      </w:pPr>
      <w:r>
        <w:t xml:space="preserve">TEFL 4510 </w:t>
      </w:r>
      <w:r>
        <w:tab/>
        <w:t xml:space="preserve">EDS 4540 </w:t>
      </w:r>
      <w:r>
        <w:tab/>
        <w:t>TURK 6420</w:t>
      </w:r>
      <w:r>
        <w:tab/>
        <w:t xml:space="preserve"> HIST 240</w:t>
      </w:r>
      <w:r>
        <w:tab/>
        <w:t xml:space="preserve"> IS 9010 </w:t>
      </w:r>
      <w:r>
        <w:tab/>
      </w:r>
    </w:p>
    <w:p w:rsidR="00D16B10" w:rsidRDefault="007B64F5">
      <w:pPr>
        <w:shd w:val="clear" w:color="auto" w:fill="FFFFFF"/>
        <w:spacing w:after="0" w:line="240" w:lineRule="auto"/>
      </w:pPr>
      <w:r>
        <w:t xml:space="preserve">If you cannot find the must courses on your registration page automatically, you need to add them using the department codes above with the course codes. For example: </w:t>
      </w:r>
    </w:p>
    <w:p w:rsidR="00D16B10" w:rsidRDefault="007B64F5">
      <w:pPr>
        <w:shd w:val="clear" w:color="auto" w:fill="FFFFFF"/>
        <w:spacing w:after="0" w:line="240" w:lineRule="auto"/>
      </w:pPr>
      <w:r>
        <w:t xml:space="preserve">Course you want to add is TEFL 274; you type Course Code: 4510274 Section: 01 </w:t>
      </w:r>
    </w:p>
    <w:p w:rsidR="00D16B10" w:rsidRDefault="007B64F5">
      <w:pPr>
        <w:shd w:val="clear" w:color="auto" w:fill="FFFFFF"/>
        <w:spacing w:after="0" w:line="240" w:lineRule="auto"/>
      </w:pPr>
      <w:r>
        <w:lastRenderedPageBreak/>
        <w:t>Course you want to add is EDS 424; you type Course Code: 4540424 Section: 02</w:t>
      </w:r>
    </w:p>
    <w:sectPr w:rsidR="00D16B10">
      <w:headerReference w:type="default" r:id="rId7"/>
      <w:pgSz w:w="16838" w:h="11906" w:orient="landscape"/>
      <w:pgMar w:top="1134" w:right="1417" w:bottom="1417" w:left="1417" w:header="737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2EC" w:rsidRDefault="00EA72EC">
      <w:pPr>
        <w:spacing w:after="0" w:line="240" w:lineRule="auto"/>
      </w:pPr>
      <w:r>
        <w:separator/>
      </w:r>
    </w:p>
  </w:endnote>
  <w:endnote w:type="continuationSeparator" w:id="0">
    <w:p w:rsidR="00EA72EC" w:rsidRDefault="00EA7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0F51704E-9FF7-4F34-BD83-B6E63AC57E5C}"/>
    <w:embedBold r:id="rId2" w:fontKey="{6D008F2D-33C0-465D-8787-6D34DE6C6C5A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B0BD64E5-993F-456F-BB85-131C7A894543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4" w:fontKey="{7AC3CCC7-EB6C-41C8-88F1-D96A279E4A0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2EC" w:rsidRDefault="00EA72EC">
      <w:pPr>
        <w:spacing w:after="0" w:line="240" w:lineRule="auto"/>
      </w:pPr>
      <w:r>
        <w:separator/>
      </w:r>
    </w:p>
  </w:footnote>
  <w:footnote w:type="continuationSeparator" w:id="0">
    <w:p w:rsidR="00EA72EC" w:rsidRDefault="00EA7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B10" w:rsidRDefault="007B64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bCs/>
        <w:color w:val="000000"/>
      </w:rPr>
    </w:pPr>
    <w:r>
      <w:rPr>
        <w:b/>
        <w:bCs/>
        <w:color w:val="000000"/>
      </w:rPr>
      <w:t xml:space="preserve">TEFL Weekly Program, 2026-27 Fall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B10"/>
    <w:rsid w:val="0064767E"/>
    <w:rsid w:val="007B64F5"/>
    <w:rsid w:val="0094196E"/>
    <w:rsid w:val="009F58A7"/>
    <w:rsid w:val="00D0365E"/>
    <w:rsid w:val="00D16B10"/>
    <w:rsid w:val="00EA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078655-0564-44F0-96E4-B991C8BE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37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1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53F"/>
  </w:style>
  <w:style w:type="paragraph" w:styleId="Footer">
    <w:name w:val="footer"/>
    <w:basedOn w:val="Normal"/>
    <w:link w:val="FooterChar"/>
    <w:uiPriority w:val="99"/>
    <w:unhideWhenUsed/>
    <w:rsid w:val="004D1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53F"/>
  </w:style>
  <w:style w:type="paragraph" w:styleId="BalloonText">
    <w:name w:val="Balloon Text"/>
    <w:basedOn w:val="Normal"/>
    <w:link w:val="BalloonTextChar"/>
    <w:uiPriority w:val="99"/>
    <w:semiHidden/>
    <w:unhideWhenUsed/>
    <w:rsid w:val="00072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175"/>
    <w:rPr>
      <w:rFonts w:ascii="Segoe UI" w:hAnsi="Segoe UI" w:cs="Segoe UI"/>
      <w:sz w:val="18"/>
      <w:szCs w:val="1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fdCabBd1BVFERCoYSTLSIEmYDA==">CgMxLjAyDWgueGg4a3htcnZkaXA4AHIhMWstUF9tb2h4WjJEVk1fbGpFRHlOUy1rT3FnMUg4VHJP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2018-09-14T09:58:00Z</dcterms:created>
  <dcterms:modified xsi:type="dcterms:W3CDTF">2026-09-22T07:35:00Z</dcterms:modified>
</cp:coreProperties>
</file>